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76" w:type="dxa"/>
        <w:jc w:val="center"/>
        <w:tblLayout w:type="fixed"/>
        <w:tblLook w:val="0000" w:firstRow="0" w:lastRow="0" w:firstColumn="0" w:lastColumn="0" w:noHBand="0" w:noVBand="0"/>
      </w:tblPr>
      <w:tblGrid>
        <w:gridCol w:w="4015"/>
        <w:gridCol w:w="5761"/>
      </w:tblGrid>
      <w:tr w:rsidR="00733032" w:rsidRPr="00530A6E" w14:paraId="386D166E" w14:textId="77777777" w:rsidTr="00C93078">
        <w:trPr>
          <w:jc w:val="center"/>
        </w:trPr>
        <w:tc>
          <w:tcPr>
            <w:tcW w:w="4015" w:type="dxa"/>
          </w:tcPr>
          <w:p w14:paraId="1353EC1F" w14:textId="77777777" w:rsidR="00584BFB" w:rsidRPr="00530A6E" w:rsidRDefault="00584BFB" w:rsidP="00F50BF1">
            <w:pPr>
              <w:widowControl w:val="0"/>
              <w:spacing w:after="0" w:line="240" w:lineRule="auto"/>
              <w:ind w:left="-64" w:right="-106"/>
              <w:jc w:val="center"/>
              <w:rPr>
                <w:rFonts w:eastAsia="Calibri" w:cs="Times New Roman"/>
                <w:sz w:val="26"/>
                <w:szCs w:val="26"/>
                <w:vertAlign w:val="baseline"/>
              </w:rPr>
            </w:pPr>
            <w:r w:rsidRPr="00530A6E">
              <w:rPr>
                <w:rFonts w:eastAsia="Calibri" w:cs="Times New Roman"/>
                <w:sz w:val="26"/>
                <w:szCs w:val="26"/>
                <w:vertAlign w:val="baseline"/>
              </w:rPr>
              <w:t>UBND TỈNH ĐỒNG THÁP</w:t>
            </w:r>
          </w:p>
        </w:tc>
        <w:tc>
          <w:tcPr>
            <w:tcW w:w="5761" w:type="dxa"/>
          </w:tcPr>
          <w:p w14:paraId="15960C93" w14:textId="77777777" w:rsidR="00584BFB" w:rsidRPr="00530A6E" w:rsidRDefault="00584BFB" w:rsidP="00683FB8">
            <w:pPr>
              <w:widowControl w:val="0"/>
              <w:spacing w:after="0" w:line="240" w:lineRule="auto"/>
              <w:jc w:val="center"/>
              <w:rPr>
                <w:rFonts w:eastAsia="Calibri" w:cs="Times New Roman"/>
                <w:b/>
                <w:bCs/>
                <w:sz w:val="26"/>
                <w:szCs w:val="26"/>
                <w:vertAlign w:val="baseline"/>
              </w:rPr>
            </w:pPr>
            <w:r w:rsidRPr="00530A6E">
              <w:rPr>
                <w:rFonts w:eastAsia="Calibri" w:cs="Times New Roman"/>
                <w:b/>
                <w:bCs/>
                <w:sz w:val="26"/>
                <w:szCs w:val="26"/>
                <w:vertAlign w:val="baseline"/>
              </w:rPr>
              <w:t>CỘNG HÒA XÃ HỘI CHỦ NGHĨA VIỆT NAM</w:t>
            </w:r>
          </w:p>
        </w:tc>
      </w:tr>
      <w:tr w:rsidR="00733032" w:rsidRPr="00530A6E" w14:paraId="7DD794C6" w14:textId="77777777" w:rsidTr="00C93078">
        <w:trPr>
          <w:jc w:val="center"/>
        </w:trPr>
        <w:tc>
          <w:tcPr>
            <w:tcW w:w="4015" w:type="dxa"/>
          </w:tcPr>
          <w:p w14:paraId="4C024830" w14:textId="77777777" w:rsidR="00584BFB" w:rsidRPr="00530A6E" w:rsidRDefault="00584BFB" w:rsidP="00F50BF1">
            <w:pPr>
              <w:widowControl w:val="0"/>
              <w:spacing w:after="0" w:line="240" w:lineRule="auto"/>
              <w:ind w:left="-64" w:right="-106"/>
              <w:jc w:val="center"/>
              <w:rPr>
                <w:rFonts w:eastAsia="Calibri" w:cs="Times New Roman"/>
                <w:b/>
                <w:bCs/>
                <w:sz w:val="26"/>
                <w:szCs w:val="26"/>
                <w:vertAlign w:val="baseline"/>
              </w:rPr>
            </w:pPr>
            <w:r w:rsidRPr="00530A6E">
              <w:rPr>
                <w:rFonts w:eastAsia="Calibri" w:cs="Times New Roman"/>
                <w:b/>
                <w:bCs/>
                <w:sz w:val="26"/>
                <w:szCs w:val="26"/>
                <w:vertAlign w:val="baseline"/>
              </w:rPr>
              <w:t>SỞ GIÁO DỤC VÀ ĐÀO TẠO</w:t>
            </w:r>
          </w:p>
        </w:tc>
        <w:tc>
          <w:tcPr>
            <w:tcW w:w="5761" w:type="dxa"/>
          </w:tcPr>
          <w:p w14:paraId="0E982531" w14:textId="0121E3EE" w:rsidR="00584BFB" w:rsidRPr="00530A6E" w:rsidRDefault="00584BFB" w:rsidP="00683FB8">
            <w:pPr>
              <w:widowControl w:val="0"/>
              <w:spacing w:after="0" w:line="240" w:lineRule="auto"/>
              <w:jc w:val="center"/>
              <w:outlineLvl w:val="0"/>
              <w:rPr>
                <w:rFonts w:eastAsia="Calibri" w:cs="Times New Roman"/>
                <w:b/>
                <w:bCs/>
                <w:szCs w:val="28"/>
                <w:vertAlign w:val="baseline"/>
              </w:rPr>
            </w:pPr>
            <w:r w:rsidRPr="00530A6E">
              <w:rPr>
                <w:rFonts w:eastAsia="Calibri" w:cs="Times New Roman"/>
                <w:b/>
                <w:bCs/>
                <w:szCs w:val="28"/>
                <w:vertAlign w:val="baseline"/>
              </w:rPr>
              <w:t xml:space="preserve">Độc lập </w:t>
            </w:r>
            <w:r w:rsidR="00AD5B3C" w:rsidRPr="00530A6E">
              <w:rPr>
                <w:rFonts w:eastAsia="Calibri" w:cs="Times New Roman"/>
                <w:b/>
                <w:bCs/>
                <w:szCs w:val="28"/>
                <w:vertAlign w:val="baseline"/>
              </w:rPr>
              <w:t>-</w:t>
            </w:r>
            <w:r w:rsidRPr="00530A6E">
              <w:rPr>
                <w:rFonts w:eastAsia="Calibri" w:cs="Times New Roman"/>
                <w:b/>
                <w:bCs/>
                <w:szCs w:val="28"/>
                <w:vertAlign w:val="baseline"/>
              </w:rPr>
              <w:t xml:space="preserve"> Tự do </w:t>
            </w:r>
            <w:r w:rsidR="00AD5B3C" w:rsidRPr="00530A6E">
              <w:rPr>
                <w:rFonts w:eastAsia="Calibri" w:cs="Times New Roman"/>
                <w:b/>
                <w:bCs/>
                <w:szCs w:val="28"/>
                <w:vertAlign w:val="baseline"/>
              </w:rPr>
              <w:t>-</w:t>
            </w:r>
            <w:r w:rsidRPr="00530A6E">
              <w:rPr>
                <w:rFonts w:eastAsia="Calibri" w:cs="Times New Roman"/>
                <w:b/>
                <w:bCs/>
                <w:szCs w:val="28"/>
                <w:vertAlign w:val="baseline"/>
              </w:rPr>
              <w:t xml:space="preserve"> Hạnh phúc</w:t>
            </w:r>
          </w:p>
        </w:tc>
      </w:tr>
      <w:tr w:rsidR="00733032" w:rsidRPr="00530A6E" w14:paraId="1D7C732A" w14:textId="77777777" w:rsidTr="00C93078">
        <w:trPr>
          <w:trHeight w:val="20"/>
          <w:jc w:val="center"/>
        </w:trPr>
        <w:tc>
          <w:tcPr>
            <w:tcW w:w="4015" w:type="dxa"/>
          </w:tcPr>
          <w:p w14:paraId="5273772D" w14:textId="77777777" w:rsidR="00584BFB" w:rsidRPr="00530A6E" w:rsidRDefault="00584BFB" w:rsidP="00F50BF1">
            <w:pPr>
              <w:widowControl w:val="0"/>
              <w:spacing w:after="0" w:line="120" w:lineRule="auto"/>
              <w:ind w:left="-64" w:right="-106"/>
              <w:jc w:val="center"/>
              <w:rPr>
                <w:rFonts w:eastAsia="Calibri" w:cs="Times New Roman"/>
                <w:sz w:val="27"/>
                <w:szCs w:val="27"/>
                <w:vertAlign w:val="baseline"/>
              </w:rPr>
            </w:pPr>
            <w:r w:rsidRPr="00530A6E">
              <w:rPr>
                <w:rFonts w:eastAsia="Calibri" w:cs="Times New Roman"/>
                <w:noProof/>
                <w:sz w:val="27"/>
                <w:szCs w:val="27"/>
              </w:rPr>
              <mc:AlternateContent>
                <mc:Choice Requires="wps">
                  <w:drawing>
                    <wp:anchor distT="0" distB="0" distL="114300" distR="114300" simplePos="0" relativeHeight="251656192" behindDoc="0" locked="0" layoutInCell="1" allowOverlap="1" wp14:anchorId="7604B9AD" wp14:editId="1E69F474">
                      <wp:simplePos x="0" y="0"/>
                      <wp:positionH relativeFrom="column">
                        <wp:posOffset>663756</wp:posOffset>
                      </wp:positionH>
                      <wp:positionV relativeFrom="paragraph">
                        <wp:posOffset>14605</wp:posOffset>
                      </wp:positionV>
                      <wp:extent cx="986790" cy="0"/>
                      <wp:effectExtent l="0" t="0" r="0" b="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679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8CF5D8" id="Straight Connector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25pt,1.15pt" to="129.9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" strokeweight=".5pt">
                      <v:stroke joinstyle="miter"/>
                    </v:line>
                  </w:pict>
                </mc:Fallback>
              </mc:AlternateContent>
            </w:r>
          </w:p>
        </w:tc>
        <w:tc>
          <w:tcPr>
            <w:tcW w:w="5761" w:type="dxa"/>
          </w:tcPr>
          <w:p w14:paraId="32AFCDF1" w14:textId="77777777" w:rsidR="00584BFB" w:rsidRPr="00530A6E" w:rsidRDefault="00584BFB" w:rsidP="00683FB8">
            <w:pPr>
              <w:widowControl w:val="0"/>
              <w:spacing w:after="0" w:line="120" w:lineRule="auto"/>
              <w:ind w:left="1057"/>
              <w:outlineLvl w:val="0"/>
              <w:rPr>
                <w:rFonts w:eastAsia="Calibri" w:cs="Times New Roman"/>
                <w:b/>
                <w:bCs/>
                <w:i/>
                <w:iCs/>
                <w:sz w:val="25"/>
                <w:szCs w:val="25"/>
              </w:rPr>
            </w:pPr>
            <w:r w:rsidRPr="00530A6E">
              <w:rPr>
                <w:rFonts w:eastAsia="Calibri" w:cs="Times New Roman"/>
                <w:b/>
                <w:bCs/>
                <w:i/>
                <w:iCs/>
                <w:noProof/>
                <w:sz w:val="25"/>
                <w:szCs w:val="25"/>
              </w:rPr>
              <mc:AlternateContent>
                <mc:Choice Requires="wps">
                  <w:drawing>
                    <wp:anchor distT="0" distB="0" distL="114300" distR="114300" simplePos="0" relativeHeight="251660288" behindDoc="0" locked="0" layoutInCell="1" allowOverlap="1" wp14:anchorId="693E65FD" wp14:editId="19DB792C">
                      <wp:simplePos x="0" y="0"/>
                      <wp:positionH relativeFrom="column">
                        <wp:posOffset>678180</wp:posOffset>
                      </wp:positionH>
                      <wp:positionV relativeFrom="paragraph">
                        <wp:posOffset>22225</wp:posOffset>
                      </wp:positionV>
                      <wp:extent cx="2178050" cy="0"/>
                      <wp:effectExtent l="0" t="0" r="0" b="0"/>
                      <wp:wrapNone/>
                      <wp:docPr id="346907454" name="Straight Connector 3"/>
                      <wp:cNvGraphicFramePr/>
                      <a:graphic xmlns:a="http://schemas.openxmlformats.org/drawingml/2006/main">
                        <a:graphicData uri="http://schemas.microsoft.com/office/word/2010/wordprocessingShape">
                          <wps:wsp>
                            <wps:cNvCnPr/>
                            <wps:spPr>
                              <a:xfrm>
                                <a:off x="0" y="0"/>
                                <a:ext cx="217805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2F1B8E40"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4pt,1.75pt" to="224.9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" strokeweight=".5pt"/>
                  </w:pict>
                </mc:Fallback>
              </mc:AlternateContent>
            </w:r>
          </w:p>
        </w:tc>
      </w:tr>
      <w:tr w:rsidR="00733032" w:rsidRPr="00530A6E" w14:paraId="6DDD250E" w14:textId="77777777" w:rsidTr="00C93078">
        <w:trPr>
          <w:jc w:val="center"/>
        </w:trPr>
        <w:tc>
          <w:tcPr>
            <w:tcW w:w="4015" w:type="dxa"/>
          </w:tcPr>
          <w:p w14:paraId="4A5AD937" w14:textId="77777777" w:rsidR="00584BFB" w:rsidRPr="00530A6E" w:rsidRDefault="00584BFB" w:rsidP="00F50BF1">
            <w:pPr>
              <w:widowControl w:val="0"/>
              <w:spacing w:after="0" w:line="240" w:lineRule="auto"/>
              <w:ind w:left="-64" w:right="-106"/>
              <w:jc w:val="center"/>
              <w:rPr>
                <w:rFonts w:eastAsia="Calibri" w:cs="Times New Roman"/>
                <w:sz w:val="26"/>
                <w:szCs w:val="26"/>
                <w:u w:val="single"/>
                <w:vertAlign w:val="baseline"/>
              </w:rPr>
            </w:pPr>
            <w:r w:rsidRPr="00530A6E">
              <w:rPr>
                <w:rFonts w:eastAsia="Calibri" w:cs="Times New Roman"/>
                <w:sz w:val="26"/>
                <w:szCs w:val="26"/>
                <w:vertAlign w:val="baseline"/>
              </w:rPr>
              <w:t>Số:          /SGDĐT-GDPT</w:t>
            </w:r>
          </w:p>
        </w:tc>
        <w:tc>
          <w:tcPr>
            <w:tcW w:w="5761" w:type="dxa"/>
          </w:tcPr>
          <w:p w14:paraId="1A4BED59" w14:textId="6DF3EC93" w:rsidR="00584BFB" w:rsidRPr="00530A6E" w:rsidRDefault="00584BFB" w:rsidP="00683FB8">
            <w:pPr>
              <w:widowControl w:val="0"/>
              <w:spacing w:after="0" w:line="240" w:lineRule="auto"/>
              <w:jc w:val="center"/>
              <w:outlineLvl w:val="0"/>
              <w:rPr>
                <w:rFonts w:eastAsia="Calibri" w:cs="Times New Roman"/>
                <w:i/>
                <w:iCs/>
                <w:szCs w:val="28"/>
                <w:vertAlign w:val="baseline"/>
              </w:rPr>
            </w:pPr>
            <w:r w:rsidRPr="00530A6E">
              <w:rPr>
                <w:rFonts w:eastAsia="Calibri" w:cs="Times New Roman"/>
                <w:i/>
                <w:iCs/>
                <w:szCs w:val="28"/>
                <w:vertAlign w:val="baseline"/>
              </w:rPr>
              <w:t>Đồng Tháp, ngày        tháng       năm 202</w:t>
            </w:r>
            <w:r w:rsidR="0077657F" w:rsidRPr="00530A6E">
              <w:rPr>
                <w:rFonts w:eastAsia="Calibri" w:cs="Times New Roman"/>
                <w:i/>
                <w:iCs/>
                <w:szCs w:val="28"/>
                <w:vertAlign w:val="baseline"/>
              </w:rPr>
              <w:t>6</w:t>
            </w:r>
          </w:p>
        </w:tc>
      </w:tr>
      <w:tr w:rsidR="00733032" w:rsidRPr="00530A6E" w14:paraId="2C5309D6" w14:textId="77777777" w:rsidTr="00C93078">
        <w:trPr>
          <w:trHeight w:val="727"/>
          <w:jc w:val="center"/>
        </w:trPr>
        <w:tc>
          <w:tcPr>
            <w:tcW w:w="4015" w:type="dxa"/>
          </w:tcPr>
          <w:p w14:paraId="063F07BB" w14:textId="70FA6EDF" w:rsidR="00F50BF1" w:rsidRPr="00530A6E" w:rsidRDefault="00584BFB" w:rsidP="00EE0B16">
            <w:pPr>
              <w:widowControl w:val="0"/>
              <w:spacing w:after="0" w:line="240" w:lineRule="auto"/>
              <w:ind w:left="-64" w:right="-106"/>
              <w:jc w:val="center"/>
              <w:rPr>
                <w:rFonts w:eastAsia="Calibri" w:cs="Times New Roman"/>
                <w:spacing w:val="-6"/>
                <w:sz w:val="25"/>
                <w:szCs w:val="25"/>
                <w:vertAlign w:val="baseline"/>
              </w:rPr>
            </w:pPr>
            <w:r w:rsidRPr="00530A6E">
              <w:rPr>
                <w:rFonts w:eastAsia="Calibri" w:cs="Times New Roman"/>
                <w:spacing w:val="-6"/>
                <w:sz w:val="25"/>
                <w:szCs w:val="25"/>
                <w:vertAlign w:val="baseline"/>
              </w:rPr>
              <w:t xml:space="preserve">V/v </w:t>
            </w:r>
            <w:r w:rsidR="006436B8" w:rsidRPr="00530A6E">
              <w:rPr>
                <w:rFonts w:eastAsia="Calibri" w:cs="Times New Roman"/>
                <w:spacing w:val="-6"/>
                <w:sz w:val="25"/>
                <w:szCs w:val="25"/>
                <w:vertAlign w:val="baseline"/>
              </w:rPr>
              <w:t>hướng dẫn khai thác, sử dụng thiết bị dạy học trong cơ sở giáo dục phổ thông</w:t>
            </w:r>
          </w:p>
        </w:tc>
        <w:tc>
          <w:tcPr>
            <w:tcW w:w="5761" w:type="dxa"/>
          </w:tcPr>
          <w:p w14:paraId="3B183FC4" w14:textId="77777777" w:rsidR="00584BFB" w:rsidRPr="00530A6E" w:rsidRDefault="00584BFB" w:rsidP="00683FB8">
            <w:pPr>
              <w:widowControl w:val="0"/>
              <w:spacing w:after="0" w:line="240" w:lineRule="auto"/>
              <w:ind w:left="1057"/>
              <w:outlineLvl w:val="0"/>
              <w:rPr>
                <w:rFonts w:eastAsia="Calibri" w:cs="Times New Roman"/>
                <w:b/>
                <w:bCs/>
                <w:sz w:val="25"/>
                <w:szCs w:val="25"/>
                <w:vertAlign w:val="baseline"/>
              </w:rPr>
            </w:pPr>
          </w:p>
        </w:tc>
      </w:tr>
      <w:tr w:rsidR="00C66D5A" w:rsidRPr="00530A6E" w14:paraId="04AA3217" w14:textId="77777777" w:rsidTr="00C93078">
        <w:trPr>
          <w:trHeight w:val="727"/>
          <w:jc w:val="center"/>
        </w:trPr>
        <w:tc>
          <w:tcPr>
            <w:tcW w:w="9776" w:type="dxa"/>
            <w:gridSpan w:val="2"/>
          </w:tcPr>
          <w:p w14:paraId="08AD2319" w14:textId="77777777" w:rsidR="00584BFB" w:rsidRPr="00530A6E" w:rsidRDefault="00584BFB" w:rsidP="008B56E9">
            <w:pPr>
              <w:widowControl w:val="0"/>
              <w:spacing w:before="360" w:after="0" w:line="240" w:lineRule="auto"/>
              <w:ind w:firstLine="2461"/>
              <w:jc w:val="both"/>
              <w:rPr>
                <w:rFonts w:eastAsia="Calibri" w:cs="Times New Roman"/>
                <w:szCs w:val="28"/>
                <w:vertAlign w:val="baseline"/>
              </w:rPr>
            </w:pPr>
            <w:r w:rsidRPr="00530A6E">
              <w:rPr>
                <w:rFonts w:eastAsia="Calibri" w:cs="Times New Roman"/>
                <w:szCs w:val="28"/>
                <w:vertAlign w:val="baseline"/>
              </w:rPr>
              <w:t xml:space="preserve"> Kính gửi:</w:t>
            </w:r>
          </w:p>
          <w:p w14:paraId="75282D14" w14:textId="49219E7D" w:rsidR="00584BFB" w:rsidRPr="00530A6E" w:rsidRDefault="00584BFB" w:rsidP="00683FB8">
            <w:pPr>
              <w:widowControl w:val="0"/>
              <w:spacing w:after="0" w:line="240" w:lineRule="auto"/>
              <w:ind w:firstLine="3595"/>
              <w:jc w:val="both"/>
              <w:rPr>
                <w:rFonts w:eastAsia="Calibri" w:cs="Times New Roman"/>
                <w:szCs w:val="28"/>
                <w:vertAlign w:val="baseline"/>
              </w:rPr>
            </w:pPr>
            <w:r w:rsidRPr="00530A6E">
              <w:rPr>
                <w:rFonts w:eastAsia="Calibri" w:cs="Times New Roman"/>
                <w:szCs w:val="28"/>
                <w:vertAlign w:val="baseline"/>
              </w:rPr>
              <w:t xml:space="preserve">- </w:t>
            </w:r>
            <w:r w:rsidR="005C7BC5" w:rsidRPr="00530A6E">
              <w:rPr>
                <w:rFonts w:eastAsia="Calibri" w:cs="Times New Roman"/>
                <w:szCs w:val="28"/>
                <w:vertAlign w:val="baseline"/>
              </w:rPr>
              <w:t>Ủy</w:t>
            </w:r>
            <w:r w:rsidRPr="00530A6E">
              <w:rPr>
                <w:rFonts w:eastAsia="Calibri" w:cs="Times New Roman"/>
                <w:szCs w:val="28"/>
                <w:vertAlign w:val="baseline"/>
              </w:rPr>
              <w:t xml:space="preserve"> ban nhân dân các xã, phường;</w:t>
            </w:r>
          </w:p>
          <w:p w14:paraId="21563E8C" w14:textId="77777777" w:rsidR="00584BFB" w:rsidRPr="00530A6E" w:rsidRDefault="00584BFB" w:rsidP="00683FB8">
            <w:pPr>
              <w:widowControl w:val="0"/>
              <w:spacing w:after="0" w:line="240" w:lineRule="auto"/>
              <w:ind w:firstLine="3595"/>
              <w:jc w:val="both"/>
              <w:rPr>
                <w:rFonts w:eastAsia="Calibri" w:cs="Times New Roman"/>
                <w:b/>
                <w:bCs/>
                <w:sz w:val="27"/>
                <w:szCs w:val="27"/>
                <w:vertAlign w:val="baseline"/>
              </w:rPr>
            </w:pPr>
            <w:r w:rsidRPr="00530A6E">
              <w:rPr>
                <w:rFonts w:eastAsia="Calibri" w:cs="Times New Roman"/>
                <w:szCs w:val="28"/>
                <w:vertAlign w:val="baseline"/>
              </w:rPr>
              <w:t>- Thủ trưởng các đơn vị trực thuộc Sở.</w:t>
            </w:r>
            <w:r w:rsidRPr="00530A6E">
              <w:rPr>
                <w:rFonts w:eastAsia="Calibri" w:cs="Times New Roman"/>
                <w:sz w:val="27"/>
                <w:szCs w:val="27"/>
                <w:vertAlign w:val="baseline"/>
              </w:rPr>
              <w:t xml:space="preserve"> </w:t>
            </w:r>
          </w:p>
        </w:tc>
      </w:tr>
    </w:tbl>
    <w:p w14:paraId="7F1C987D" w14:textId="77777777" w:rsidR="008B56E9" w:rsidRPr="00530A6E" w:rsidRDefault="008B56E9" w:rsidP="008B56E9">
      <w:pPr>
        <w:widowControl w:val="0"/>
        <w:spacing w:after="0" w:line="240" w:lineRule="auto"/>
        <w:ind w:firstLine="567"/>
        <w:jc w:val="both"/>
        <w:rPr>
          <w:rFonts w:eastAsia="Times New Roman" w:cs="Times New Roman"/>
          <w:szCs w:val="28"/>
          <w:shd w:val="clear" w:color="auto" w:fill="FFFFFF"/>
          <w:vertAlign w:val="baseline"/>
        </w:rPr>
      </w:pPr>
    </w:p>
    <w:p w14:paraId="43A46F20" w14:textId="2CE87A88" w:rsidR="0008719C" w:rsidRPr="00530A6E" w:rsidRDefault="00AE7D57" w:rsidP="001B358B">
      <w:pPr>
        <w:spacing w:before="120" w:after="120" w:line="240" w:lineRule="auto"/>
        <w:ind w:firstLine="567"/>
        <w:jc w:val="both"/>
        <w:rPr>
          <w:rFonts w:eastAsia="Times New Roman" w:cs="Times New Roman"/>
          <w:szCs w:val="28"/>
          <w:vertAlign w:val="baseline"/>
        </w:rPr>
      </w:pPr>
      <w:r w:rsidRPr="00530A6E">
        <w:rPr>
          <w:rFonts w:eastAsia="Times New Roman" w:cs="Times New Roman"/>
          <w:szCs w:val="28"/>
          <w:vertAlign w:val="baseline"/>
        </w:rPr>
        <w:t>Thực hiện Chương trình giáo dục phổ thông ban hành kèm theo Thông tư số 32/2018/TT-BGDĐT ngày 26 tháng 12 năm 2018 của Bộ trưởng Bộ Giáo dục và Đào tạo</w:t>
      </w:r>
      <w:r w:rsidR="00944EF6" w:rsidRPr="00530A6E">
        <w:rPr>
          <w:rFonts w:eastAsia="Times New Roman" w:cs="Times New Roman"/>
          <w:szCs w:val="28"/>
          <w:vertAlign w:val="baseline"/>
        </w:rPr>
        <w:t xml:space="preserve"> (GDĐT)</w:t>
      </w:r>
      <w:r w:rsidRPr="00530A6E">
        <w:rPr>
          <w:rFonts w:eastAsia="Times New Roman" w:cs="Times New Roman"/>
          <w:szCs w:val="28"/>
          <w:vertAlign w:val="baseline"/>
        </w:rPr>
        <w:t xml:space="preserve">, đã được sửa đổi, bổ sung; Thông tư số 15/2026/TT-BGDĐT ngày 24 tháng 3 năm 2026 của Bộ trưởng Bộ </w:t>
      </w:r>
      <w:r w:rsidR="00944EF6" w:rsidRPr="00530A6E">
        <w:rPr>
          <w:rFonts w:eastAsia="Times New Roman" w:cs="Times New Roman"/>
          <w:szCs w:val="28"/>
          <w:vertAlign w:val="baseline"/>
        </w:rPr>
        <w:t>GDĐT</w:t>
      </w:r>
      <w:r w:rsidRPr="00530A6E">
        <w:rPr>
          <w:rFonts w:eastAsia="Times New Roman" w:cs="Times New Roman"/>
          <w:szCs w:val="28"/>
          <w:vertAlign w:val="baseline"/>
        </w:rPr>
        <w:t xml:space="preserve"> ban hành Điều lệ trường tiểu học, trường trung học cơ sở, trường trung học phổ thông và trường phổ thông có nhiều cấp học, Sở </w:t>
      </w:r>
      <w:r w:rsidR="00944EF6" w:rsidRPr="00530A6E">
        <w:rPr>
          <w:rFonts w:eastAsia="Times New Roman" w:cs="Times New Roman"/>
          <w:szCs w:val="28"/>
          <w:vertAlign w:val="baseline"/>
        </w:rPr>
        <w:t>GDĐT</w:t>
      </w:r>
      <w:r w:rsidRPr="00530A6E">
        <w:rPr>
          <w:rFonts w:eastAsia="Times New Roman" w:cs="Times New Roman"/>
          <w:szCs w:val="28"/>
          <w:vertAlign w:val="baseline"/>
        </w:rPr>
        <w:t xml:space="preserve"> hướng dẫn khai thác, sử dụng thiết bị dạy học </w:t>
      </w:r>
      <w:r w:rsidR="00717996" w:rsidRPr="00530A6E">
        <w:rPr>
          <w:rFonts w:eastAsia="Times New Roman" w:cs="Times New Roman"/>
          <w:bCs/>
          <w:szCs w:val="28"/>
          <w:vertAlign w:val="baseline"/>
        </w:rPr>
        <w:t xml:space="preserve">(TBDH) </w:t>
      </w:r>
      <w:r w:rsidRPr="00530A6E">
        <w:rPr>
          <w:rFonts w:eastAsia="Times New Roman" w:cs="Times New Roman"/>
          <w:szCs w:val="28"/>
          <w:vertAlign w:val="baseline"/>
        </w:rPr>
        <w:t>trong cơ sở giáo dục phổ thông như sau:</w:t>
      </w:r>
    </w:p>
    <w:p w14:paraId="13E76DD0" w14:textId="77777777" w:rsidR="0008719C" w:rsidRPr="00530A6E" w:rsidRDefault="00BB56C5" w:rsidP="001B358B">
      <w:pPr>
        <w:spacing w:before="120" w:after="120" w:line="240" w:lineRule="auto"/>
        <w:ind w:firstLine="567"/>
        <w:jc w:val="both"/>
        <w:rPr>
          <w:rFonts w:eastAsia="Times New Roman" w:cs="Times New Roman"/>
          <w:b/>
          <w:szCs w:val="28"/>
          <w:vertAlign w:val="baseline"/>
        </w:rPr>
      </w:pPr>
      <w:r w:rsidRPr="00530A6E">
        <w:rPr>
          <w:rFonts w:eastAsia="Times New Roman" w:cs="Times New Roman"/>
          <w:b/>
          <w:szCs w:val="28"/>
          <w:vertAlign w:val="baseline"/>
        </w:rPr>
        <w:t>I. MỤC ĐÍCH, YÊU CẦU</w:t>
      </w:r>
    </w:p>
    <w:p w14:paraId="7BCF0EF7" w14:textId="3A06170B" w:rsidR="00304146" w:rsidRPr="00530A6E" w:rsidRDefault="00304146" w:rsidP="001B358B">
      <w:pPr>
        <w:keepNext/>
        <w:spacing w:before="120" w:after="120" w:line="240" w:lineRule="auto"/>
        <w:ind w:firstLine="567"/>
        <w:jc w:val="both"/>
        <w:rPr>
          <w:rFonts w:eastAsia="Times New Roman" w:cs="Times New Roman"/>
          <w:bCs/>
          <w:spacing w:val="2"/>
          <w:szCs w:val="28"/>
          <w:vertAlign w:val="baseline"/>
        </w:rPr>
      </w:pPr>
      <w:r w:rsidRPr="00530A6E">
        <w:rPr>
          <w:rFonts w:eastAsia="Times New Roman" w:cs="Times New Roman"/>
          <w:b/>
          <w:spacing w:val="2"/>
          <w:szCs w:val="28"/>
          <w:vertAlign w:val="baseline"/>
        </w:rPr>
        <w:t>1.</w:t>
      </w:r>
      <w:r w:rsidRPr="00530A6E">
        <w:rPr>
          <w:rFonts w:eastAsia="Times New Roman" w:cs="Times New Roman"/>
          <w:bCs/>
          <w:spacing w:val="2"/>
          <w:szCs w:val="28"/>
          <w:vertAlign w:val="baseline"/>
        </w:rPr>
        <w:t xml:space="preserve"> </w:t>
      </w:r>
      <w:r w:rsidR="006A41B8" w:rsidRPr="00530A6E">
        <w:rPr>
          <w:rFonts w:eastAsia="Times New Roman" w:cs="Times New Roman"/>
          <w:bCs/>
          <w:spacing w:val="2"/>
          <w:szCs w:val="28"/>
          <w:vertAlign w:val="baseline"/>
        </w:rPr>
        <w:t>Khai thác, sử dụng TBDH thực chất, hiệu quả, an toàn, tiết kiệm, gắn với yêu cầu cần đạt của môn học, hoạt động giáo dục và kế hoạch giáo dục của nhà trường; bảo đảm thiết bị hiện có được sử dụng phục vụ dạy học, thực hành, thí nghiệm của học sinh.</w:t>
      </w:r>
    </w:p>
    <w:p w14:paraId="5CF40990" w14:textId="1D5E7280" w:rsidR="00110CC1" w:rsidRPr="008C197C" w:rsidRDefault="00304146" w:rsidP="001B358B">
      <w:pPr>
        <w:keepNext/>
        <w:spacing w:before="120" w:after="120" w:line="240" w:lineRule="auto"/>
        <w:ind w:firstLine="567"/>
        <w:jc w:val="both"/>
        <w:rPr>
          <w:rFonts w:eastAsia="Times New Roman" w:cs="Times New Roman"/>
          <w:spacing w:val="-2"/>
          <w:szCs w:val="28"/>
          <w:vertAlign w:val="baseline"/>
        </w:rPr>
      </w:pPr>
      <w:r w:rsidRPr="008C197C">
        <w:rPr>
          <w:rFonts w:eastAsia="Times New Roman" w:cs="Times New Roman"/>
          <w:b/>
          <w:spacing w:val="-2"/>
          <w:szCs w:val="28"/>
          <w:vertAlign w:val="baseline"/>
        </w:rPr>
        <w:t>2.</w:t>
      </w:r>
      <w:r w:rsidRPr="008C197C">
        <w:rPr>
          <w:rFonts w:eastAsia="Times New Roman" w:cs="Times New Roman"/>
          <w:bCs/>
          <w:spacing w:val="-2"/>
          <w:szCs w:val="28"/>
          <w:vertAlign w:val="baseline"/>
        </w:rPr>
        <w:t xml:space="preserve"> </w:t>
      </w:r>
      <w:r w:rsidR="00556266" w:rsidRPr="008C197C">
        <w:rPr>
          <w:rFonts w:eastAsia="Times New Roman" w:cs="Times New Roman"/>
          <w:spacing w:val="-2"/>
          <w:szCs w:val="28"/>
          <w:vertAlign w:val="baseline"/>
        </w:rPr>
        <w:t>Phát huy quyền chủ động của cơ sở giáo dục, tổ chuyên môn và giáo viên trong lựa chọn giải pháp tổ chức, công cụ và cách thức khai thác TBDH phù hợp điều kiện thực tế;</w:t>
      </w:r>
      <w:r w:rsidR="00110CC1" w:rsidRPr="008C197C">
        <w:rPr>
          <w:rFonts w:eastAsia="Times New Roman" w:cs="Times New Roman"/>
          <w:spacing w:val="-2"/>
          <w:szCs w:val="28"/>
          <w:vertAlign w:val="baseline"/>
        </w:rPr>
        <w:t xml:space="preserve"> gắn phân công, ủy quyền với trách nhiệm giải trình;</w:t>
      </w:r>
      <w:r w:rsidR="008C197C" w:rsidRPr="008C197C">
        <w:rPr>
          <w:rFonts w:eastAsia="Times New Roman" w:cs="Times New Roman"/>
          <w:spacing w:val="-2"/>
          <w:szCs w:val="28"/>
          <w:vertAlign w:val="baseline"/>
        </w:rPr>
        <w:t xml:space="preserve"> h</w:t>
      </w:r>
      <w:r w:rsidR="00110CC1" w:rsidRPr="008C197C">
        <w:rPr>
          <w:rFonts w:eastAsia="Times New Roman" w:cs="Times New Roman"/>
          <w:spacing w:val="-2"/>
          <w:szCs w:val="28"/>
          <w:vertAlign w:val="baseline"/>
        </w:rPr>
        <w:t>iệu trưởng chịu trách nhiệm về kết quả thực hiện.</w:t>
      </w:r>
    </w:p>
    <w:p w14:paraId="7FD4B6C6" w14:textId="6842D039" w:rsidR="00304146" w:rsidRPr="00530A6E" w:rsidRDefault="00304146" w:rsidP="001B358B">
      <w:pPr>
        <w:keepNext/>
        <w:spacing w:before="120" w:after="120" w:line="240" w:lineRule="auto"/>
        <w:ind w:firstLine="567"/>
        <w:jc w:val="both"/>
        <w:rPr>
          <w:rFonts w:eastAsia="Times New Roman" w:cs="Times New Roman"/>
          <w:bCs/>
          <w:szCs w:val="28"/>
          <w:vertAlign w:val="baseline"/>
        </w:rPr>
      </w:pPr>
      <w:r w:rsidRPr="00530A6E">
        <w:rPr>
          <w:rFonts w:eastAsia="Times New Roman" w:cs="Times New Roman"/>
          <w:b/>
          <w:szCs w:val="28"/>
          <w:vertAlign w:val="baseline"/>
        </w:rPr>
        <w:t>3.</w:t>
      </w:r>
      <w:r w:rsidRPr="00530A6E">
        <w:rPr>
          <w:rFonts w:eastAsia="Times New Roman" w:cs="Times New Roman"/>
          <w:bCs/>
          <w:szCs w:val="28"/>
          <w:vertAlign w:val="baseline"/>
        </w:rPr>
        <w:t xml:space="preserve"> </w:t>
      </w:r>
      <w:r w:rsidR="00D35B9C" w:rsidRPr="00530A6E">
        <w:rPr>
          <w:rFonts w:eastAsia="Times New Roman" w:cs="Times New Roman"/>
          <w:bCs/>
          <w:szCs w:val="28"/>
          <w:vertAlign w:val="baseline"/>
        </w:rPr>
        <w:t>Đẩy mạnh chuyển đổi số trong quản trị TBDH; ưu tiên dữ liệu điện tử, giảm hồ sơ giấy và khai thác dữ liệu dùng chung. Kiểm tra, đánh giá tập trung vào kết quả sử dụng thực tế, an toàn, tình trạng thiết bị, tính chính xác của dữ liệu và việc khắc phục hạn chế; không phát sinh thủ tục, biểu mẫu hoặc chỉ tiêu hình thức.</w:t>
      </w:r>
    </w:p>
    <w:p w14:paraId="29A33CAA" w14:textId="40D328E5" w:rsidR="00BB56C5" w:rsidRPr="00530A6E" w:rsidRDefault="00BB56C5" w:rsidP="001B358B">
      <w:pPr>
        <w:keepNext/>
        <w:spacing w:before="120" w:after="120" w:line="240" w:lineRule="auto"/>
        <w:ind w:firstLine="567"/>
        <w:rPr>
          <w:rFonts w:eastAsia="Times New Roman" w:cs="Times New Roman"/>
          <w:szCs w:val="28"/>
          <w:vertAlign w:val="baseline"/>
        </w:rPr>
      </w:pPr>
      <w:r w:rsidRPr="00530A6E">
        <w:rPr>
          <w:rFonts w:eastAsia="Times New Roman" w:cs="Times New Roman"/>
          <w:b/>
          <w:szCs w:val="28"/>
          <w:vertAlign w:val="baseline"/>
        </w:rPr>
        <w:t>II. NGUYÊN TẮC QUẢN LÝ, KHAI THÁC VÀ SỬ DỤNG THIẾT BỊ DẠY HỌC</w:t>
      </w:r>
    </w:p>
    <w:p w14:paraId="1432F150" w14:textId="0CFD5348" w:rsidR="00B00D36" w:rsidRPr="00530A6E" w:rsidRDefault="00BB56C5" w:rsidP="001B358B">
      <w:pPr>
        <w:spacing w:before="120" w:after="120" w:line="240" w:lineRule="auto"/>
        <w:ind w:firstLine="567"/>
        <w:jc w:val="both"/>
        <w:rPr>
          <w:rFonts w:eastAsia="Times New Roman" w:cs="Times New Roman"/>
          <w:szCs w:val="28"/>
          <w:vertAlign w:val="baseline"/>
        </w:rPr>
      </w:pPr>
      <w:r w:rsidRPr="00530A6E">
        <w:rPr>
          <w:rFonts w:eastAsia="Times New Roman" w:cs="Times New Roman"/>
          <w:b/>
          <w:szCs w:val="28"/>
          <w:vertAlign w:val="baseline"/>
        </w:rPr>
        <w:t xml:space="preserve">1. </w:t>
      </w:r>
      <w:r w:rsidR="00787CD1" w:rsidRPr="00787CD1">
        <w:rPr>
          <w:rFonts w:eastAsia="Times New Roman" w:cs="Times New Roman"/>
          <w:szCs w:val="28"/>
          <w:vertAlign w:val="baseline"/>
        </w:rPr>
        <w:t>TBDH được quản trị thống nhất trong phạm vi cơ sở giáo dục; việc bố trí, điều phối và sử dụng căn cứ vào kế hoạch giáo dục của nhà trường, yêu cầu chuyên môn, quy mô lớp học, đối tượng học sinh, điều kiện cơ sở vật chất, đồng thời bảo đảm yêu cầu an toàn.</w:t>
      </w:r>
    </w:p>
    <w:p w14:paraId="6A596C14" w14:textId="4FA4712B" w:rsidR="00D65F81" w:rsidRPr="00530A6E" w:rsidRDefault="00BB56C5" w:rsidP="00F90C23">
      <w:pPr>
        <w:spacing w:before="120" w:after="120" w:line="240" w:lineRule="auto"/>
        <w:ind w:firstLine="567"/>
        <w:jc w:val="both"/>
        <w:rPr>
          <w:rFonts w:eastAsia="Times New Roman" w:cs="Times New Roman"/>
          <w:bCs/>
          <w:szCs w:val="28"/>
          <w:vertAlign w:val="baseline"/>
        </w:rPr>
      </w:pPr>
      <w:r w:rsidRPr="00530A6E">
        <w:rPr>
          <w:rFonts w:eastAsia="Times New Roman" w:cs="Times New Roman"/>
          <w:b/>
          <w:szCs w:val="28"/>
          <w:vertAlign w:val="baseline"/>
        </w:rPr>
        <w:t xml:space="preserve">2. </w:t>
      </w:r>
      <w:r w:rsidR="00567673" w:rsidRPr="00530A6E">
        <w:rPr>
          <w:rFonts w:eastAsia="Times New Roman" w:cs="Times New Roman"/>
          <w:bCs/>
          <w:szCs w:val="28"/>
          <w:vertAlign w:val="baseline"/>
        </w:rPr>
        <w:t xml:space="preserve">Giáo viên có trách nhiệm chủ động lựa chọn, khai thác và sử dụng TBDH phù hợp với yêu cầu cần đạt, nội dung, phương pháp và hoạt động học của bài dạy. </w:t>
      </w:r>
      <w:r w:rsidR="00F63572" w:rsidRPr="00530A6E">
        <w:rPr>
          <w:rFonts w:eastAsia="Times New Roman" w:cs="Times New Roman"/>
          <w:bCs/>
          <w:szCs w:val="28"/>
          <w:vertAlign w:val="baseline"/>
        </w:rPr>
        <w:t>Khi bài dạy cần sử dụng TBDH và thiết bị hiện có đáp ứng yêu cầu chuyên môn</w:t>
      </w:r>
      <w:r w:rsidR="00567673" w:rsidRPr="00530A6E">
        <w:rPr>
          <w:rFonts w:eastAsia="Times New Roman" w:cs="Times New Roman"/>
          <w:bCs/>
          <w:szCs w:val="28"/>
          <w:vertAlign w:val="baseline"/>
        </w:rPr>
        <w:t xml:space="preserve">, bảo đảm an toàn, giáo viên phải tổ chức sử dụng thực chất trong quá trình </w:t>
      </w:r>
      <w:r w:rsidR="00567673" w:rsidRPr="00530A6E">
        <w:rPr>
          <w:rFonts w:eastAsia="Times New Roman" w:cs="Times New Roman"/>
          <w:bCs/>
          <w:szCs w:val="28"/>
          <w:vertAlign w:val="baseline"/>
        </w:rPr>
        <w:lastRenderedPageBreak/>
        <w:t>dạy học. Nội dung sử dụng TBDH đã xác định trong kế hoạch bài dạy phải được thực hiện; trường hợp cần điều chỉnh do điều kiện khách quan hoặc yêu cầu sư phạm, giáo viên chủ động điều chỉnh và chịu trách nhiệm chuyên môn. Không đưa TBDH vào kế hoạch bài dạy chỉ để hoàn thiện hồ sơ.</w:t>
      </w:r>
    </w:p>
    <w:p w14:paraId="7EC35931" w14:textId="0540BAA4" w:rsidR="00AA4E6D" w:rsidRPr="00530A6E" w:rsidRDefault="00BB56C5" w:rsidP="001B358B">
      <w:pPr>
        <w:spacing w:before="120" w:after="120" w:line="240" w:lineRule="auto"/>
        <w:ind w:firstLine="567"/>
        <w:jc w:val="both"/>
        <w:rPr>
          <w:rFonts w:eastAsia="Times New Roman" w:cs="Times New Roman"/>
          <w:bCs/>
          <w:szCs w:val="28"/>
          <w:vertAlign w:val="baseline"/>
        </w:rPr>
      </w:pPr>
      <w:r w:rsidRPr="00530A6E">
        <w:rPr>
          <w:rFonts w:eastAsia="Times New Roman" w:cs="Times New Roman"/>
          <w:b/>
          <w:szCs w:val="28"/>
          <w:vertAlign w:val="baseline"/>
        </w:rPr>
        <w:t xml:space="preserve">3. </w:t>
      </w:r>
      <w:r w:rsidR="00AA4E6D" w:rsidRPr="00530A6E">
        <w:rPr>
          <w:rFonts w:eastAsia="Times New Roman" w:cs="Times New Roman"/>
          <w:bCs/>
          <w:szCs w:val="28"/>
          <w:vertAlign w:val="baseline"/>
        </w:rPr>
        <w:t>Ưu tiên khai thác hiệu quả thiết bị hiện có, điều phối và dùng chung hợp lý trước khi đề xuất sửa chữa, bổ sung hoặc đầu tư mới. Nhu cầu bổ sung TBDH phải xuất phát từ yêu cầu thực hiện Chương trình giáo dục phổ thông, tình trạng thiết bị và khả năng khai thác thực tế, tránh trùng lặp, lãng phí.</w:t>
      </w:r>
    </w:p>
    <w:p w14:paraId="33678011" w14:textId="4062F1A0" w:rsidR="003D0FDB" w:rsidRPr="00530A6E" w:rsidRDefault="003D0FDB" w:rsidP="001B358B">
      <w:pPr>
        <w:spacing w:before="120" w:after="120" w:line="240" w:lineRule="auto"/>
        <w:ind w:firstLine="567"/>
        <w:jc w:val="both"/>
        <w:rPr>
          <w:rFonts w:eastAsia="Times New Roman" w:cs="Times New Roman"/>
          <w:bCs/>
          <w:szCs w:val="28"/>
          <w:vertAlign w:val="baseline"/>
        </w:rPr>
      </w:pPr>
      <w:r w:rsidRPr="00530A6E">
        <w:rPr>
          <w:rFonts w:eastAsia="Times New Roman" w:cs="Times New Roman"/>
          <w:b/>
          <w:szCs w:val="28"/>
          <w:vertAlign w:val="baseline"/>
        </w:rPr>
        <w:t>4.</w:t>
      </w:r>
      <w:r w:rsidRPr="00530A6E">
        <w:rPr>
          <w:rFonts w:eastAsia="Times New Roman" w:cs="Times New Roman"/>
          <w:bCs/>
          <w:szCs w:val="28"/>
          <w:vertAlign w:val="baseline"/>
        </w:rPr>
        <w:t xml:space="preserve"> </w:t>
      </w:r>
      <w:r w:rsidR="00E56ABC" w:rsidRPr="00530A6E">
        <w:rPr>
          <w:rFonts w:eastAsia="Times New Roman" w:cs="Times New Roman"/>
          <w:bCs/>
          <w:szCs w:val="28"/>
          <w:vertAlign w:val="baseline"/>
        </w:rPr>
        <w:t>Cơ sở giáo dục chủ động tổ chức việc chuẩn bị, bố trí, giao nhận, mượn</w:t>
      </w:r>
      <w:r w:rsidR="00836DAC" w:rsidRPr="00530A6E">
        <w:rPr>
          <w:rFonts w:eastAsia="Times New Roman" w:cs="Times New Roman"/>
          <w:bCs/>
          <w:szCs w:val="28"/>
          <w:vertAlign w:val="baseline"/>
        </w:rPr>
        <w:t>,</w:t>
      </w:r>
      <w:r w:rsidR="00E56ABC" w:rsidRPr="00530A6E">
        <w:rPr>
          <w:rFonts w:eastAsia="Times New Roman" w:cs="Times New Roman"/>
          <w:bCs/>
          <w:szCs w:val="28"/>
          <w:vertAlign w:val="baseline"/>
        </w:rPr>
        <w:t xml:space="preserve"> trả TBDH phù hợp điều kiện thực tế, bảo đảm thuận tiện cho giáo viên sử dụng và có thể kiểm soát, tra cứu khi cần. Thiết bị đã được trang bị, còn phù hợp, an toàn và đáp ứng yêu cầu dạy học phải được đưa vào sử dụng.</w:t>
      </w:r>
    </w:p>
    <w:p w14:paraId="077DE9C1" w14:textId="00D23544" w:rsidR="003D0FDB" w:rsidRPr="00530A6E" w:rsidRDefault="003D0FDB" w:rsidP="001B358B">
      <w:pPr>
        <w:spacing w:before="120" w:after="120" w:line="240" w:lineRule="auto"/>
        <w:ind w:firstLine="567"/>
        <w:jc w:val="both"/>
        <w:rPr>
          <w:rFonts w:eastAsia="Times New Roman" w:cs="Times New Roman"/>
          <w:bCs/>
          <w:spacing w:val="2"/>
          <w:szCs w:val="28"/>
          <w:vertAlign w:val="baseline"/>
        </w:rPr>
      </w:pPr>
      <w:r w:rsidRPr="00530A6E">
        <w:rPr>
          <w:rFonts w:eastAsia="Times New Roman" w:cs="Times New Roman"/>
          <w:b/>
          <w:spacing w:val="2"/>
          <w:szCs w:val="28"/>
          <w:vertAlign w:val="baseline"/>
        </w:rPr>
        <w:t>5.</w:t>
      </w:r>
      <w:r w:rsidRPr="00530A6E">
        <w:rPr>
          <w:rFonts w:eastAsia="Times New Roman" w:cs="Times New Roman"/>
          <w:bCs/>
          <w:spacing w:val="2"/>
          <w:szCs w:val="28"/>
          <w:vertAlign w:val="baseline"/>
        </w:rPr>
        <w:t xml:space="preserve"> </w:t>
      </w:r>
      <w:r w:rsidR="006A41FD" w:rsidRPr="00530A6E">
        <w:rPr>
          <w:rFonts w:eastAsia="Times New Roman" w:cs="Times New Roman"/>
          <w:bCs/>
          <w:spacing w:val="2"/>
          <w:szCs w:val="28"/>
          <w:vertAlign w:val="baseline"/>
        </w:rPr>
        <w:t>Đối với cơ sở giáo dục có nhiều địa điểm hoạt động sau sắp xếp, thực hiện quản trị TBDH thống nhất; phân công, ủy quyền rõ trách nhiệm và chủ động điều phối thiết bị giữa các địa điểm theo nhu cầu dạy học, bảo đảm sử dụng hiệu quả nguồn lực, không làm phát sinh đầu mối quản lý trung gian không cần thiết.</w:t>
      </w:r>
    </w:p>
    <w:p w14:paraId="3F97399A" w14:textId="24C07CBB" w:rsidR="00B03E5A" w:rsidRPr="00530A6E" w:rsidRDefault="00B03E5A" w:rsidP="001B358B">
      <w:pPr>
        <w:spacing w:before="120" w:after="120" w:line="240" w:lineRule="auto"/>
        <w:ind w:firstLine="567"/>
        <w:jc w:val="both"/>
        <w:rPr>
          <w:rFonts w:eastAsia="Times New Roman" w:cs="Times New Roman"/>
          <w:b/>
          <w:szCs w:val="28"/>
          <w:vertAlign w:val="baseline"/>
        </w:rPr>
      </w:pPr>
      <w:r w:rsidRPr="00530A6E">
        <w:rPr>
          <w:rFonts w:eastAsia="Times New Roman" w:cs="Times New Roman"/>
          <w:b/>
          <w:szCs w:val="28"/>
          <w:vertAlign w:val="baseline"/>
        </w:rPr>
        <w:t>III. TỔ CHỨC KHAI THÁC, SỬ DỤNG THIẾT BỊ DẠY HỌC</w:t>
      </w:r>
    </w:p>
    <w:p w14:paraId="6C6D9206" w14:textId="4ACEB4DB" w:rsidR="00D313AF" w:rsidRPr="00530A6E" w:rsidRDefault="00B03E5A" w:rsidP="001B358B">
      <w:pPr>
        <w:spacing w:before="120" w:after="120" w:line="240" w:lineRule="auto"/>
        <w:ind w:firstLine="567"/>
        <w:jc w:val="both"/>
        <w:rPr>
          <w:rFonts w:eastAsia="Times New Roman" w:cs="Times New Roman"/>
          <w:bCs/>
          <w:szCs w:val="28"/>
          <w:vertAlign w:val="baseline"/>
        </w:rPr>
      </w:pPr>
      <w:r w:rsidRPr="00530A6E">
        <w:rPr>
          <w:rFonts w:eastAsia="Times New Roman" w:cs="Times New Roman"/>
          <w:b/>
          <w:szCs w:val="28"/>
          <w:vertAlign w:val="baseline"/>
        </w:rPr>
        <w:t>1.</w:t>
      </w:r>
      <w:r w:rsidRPr="00530A6E">
        <w:rPr>
          <w:rFonts w:eastAsia="Times New Roman" w:cs="Times New Roman"/>
          <w:bCs/>
          <w:szCs w:val="28"/>
          <w:vertAlign w:val="baseline"/>
        </w:rPr>
        <w:t xml:space="preserve"> </w:t>
      </w:r>
      <w:r w:rsidR="00D313AF" w:rsidRPr="00D313AF">
        <w:rPr>
          <w:rFonts w:eastAsia="Times New Roman" w:cs="Times New Roman"/>
          <w:bCs/>
          <w:szCs w:val="28"/>
          <w:vertAlign w:val="baseline"/>
        </w:rPr>
        <w:t>Cơ sở giáo dục rà soát, cập nhật hiện trạng TBDH theo danh mục TBDH tối thiểu và quy định hiện hành; xác định số lượng, tình trạng, vị trí, khả năng đáp ứng và nhu cầu sửa chữa, điều chuyển, bổ sung để tổ chức khai thác phù hợp với kế hoạch giáo dục của nhà trường.</w:t>
      </w:r>
    </w:p>
    <w:p w14:paraId="36A62208" w14:textId="56EE21FD" w:rsidR="00AD6BCE" w:rsidRPr="00530A6E" w:rsidRDefault="00B03E5A" w:rsidP="001B358B">
      <w:pPr>
        <w:spacing w:before="120" w:after="120" w:line="240" w:lineRule="auto"/>
        <w:ind w:firstLine="567"/>
        <w:jc w:val="both"/>
        <w:rPr>
          <w:rFonts w:eastAsia="Times New Roman" w:cs="Times New Roman"/>
          <w:bCs/>
          <w:szCs w:val="28"/>
          <w:vertAlign w:val="baseline"/>
        </w:rPr>
      </w:pPr>
      <w:r w:rsidRPr="00530A6E">
        <w:rPr>
          <w:rFonts w:eastAsia="Times New Roman" w:cs="Times New Roman"/>
          <w:b/>
          <w:szCs w:val="28"/>
          <w:vertAlign w:val="baseline"/>
        </w:rPr>
        <w:t>2.</w:t>
      </w:r>
      <w:r w:rsidRPr="00530A6E">
        <w:rPr>
          <w:rFonts w:eastAsia="Times New Roman" w:cs="Times New Roman"/>
          <w:bCs/>
          <w:szCs w:val="28"/>
          <w:vertAlign w:val="baseline"/>
        </w:rPr>
        <w:t xml:space="preserve"> </w:t>
      </w:r>
      <w:r w:rsidR="00AD6BCE" w:rsidRPr="00530A6E">
        <w:rPr>
          <w:rFonts w:eastAsia="Times New Roman" w:cs="Times New Roman"/>
          <w:bCs/>
          <w:szCs w:val="28"/>
          <w:vertAlign w:val="baseline"/>
        </w:rPr>
        <w:t>Bảo đảm tổ chuyên môn và giáo viên được tiếp cận, tra cứu thông tin về TBDH hiện có để chủ động lựa chọn, chuẩn bị và sử dụng phù hợp trong dạy học. Việc khai thác TBDH phải gắn với hoạt động học của học sinh, chú trọng thực hành, thí nghiệm, trải nghiệm và giải quyết vấn đề theo yêu cầu cần đạt.</w:t>
      </w:r>
    </w:p>
    <w:p w14:paraId="25CB99E9" w14:textId="4DD268CC" w:rsidR="004E4CC2" w:rsidRPr="00530A6E" w:rsidRDefault="004E4CC2" w:rsidP="001B358B">
      <w:pPr>
        <w:spacing w:before="120" w:after="120" w:line="240" w:lineRule="auto"/>
        <w:ind w:firstLine="567"/>
        <w:jc w:val="both"/>
        <w:rPr>
          <w:rFonts w:eastAsia="Times New Roman" w:cs="Times New Roman"/>
          <w:bCs/>
          <w:szCs w:val="28"/>
          <w:vertAlign w:val="baseline"/>
        </w:rPr>
      </w:pPr>
      <w:r w:rsidRPr="00530A6E">
        <w:rPr>
          <w:rFonts w:eastAsia="Times New Roman" w:cs="Times New Roman"/>
          <w:b/>
          <w:szCs w:val="28"/>
          <w:vertAlign w:val="baseline"/>
        </w:rPr>
        <w:t>3.</w:t>
      </w:r>
      <w:r w:rsidRPr="00530A6E">
        <w:rPr>
          <w:rFonts w:eastAsia="Times New Roman" w:cs="Times New Roman"/>
          <w:bCs/>
          <w:szCs w:val="28"/>
          <w:vertAlign w:val="baseline"/>
        </w:rPr>
        <w:t xml:space="preserve"> </w:t>
      </w:r>
      <w:r w:rsidR="004F0930" w:rsidRPr="00530A6E">
        <w:rPr>
          <w:rFonts w:eastAsia="Times New Roman" w:cs="Times New Roman"/>
          <w:bCs/>
          <w:szCs w:val="28"/>
          <w:vertAlign w:val="baseline"/>
        </w:rPr>
        <w:t xml:space="preserve">Tăng cường khai thác học liệu số, mô phỏng, thí nghiệm ảo và các tiện ích số để hỗ trợ hoạt động dạy học, phù hợp </w:t>
      </w:r>
      <w:r w:rsidR="0093242F" w:rsidRPr="00530A6E">
        <w:rPr>
          <w:rFonts w:eastAsia="Times New Roman" w:cs="Times New Roman"/>
          <w:bCs/>
          <w:szCs w:val="28"/>
          <w:vertAlign w:val="baseline"/>
        </w:rPr>
        <w:t xml:space="preserve">với </w:t>
      </w:r>
      <w:r w:rsidR="004F0930" w:rsidRPr="00530A6E">
        <w:rPr>
          <w:rFonts w:eastAsia="Times New Roman" w:cs="Times New Roman"/>
          <w:bCs/>
          <w:szCs w:val="28"/>
          <w:vertAlign w:val="baseline"/>
        </w:rPr>
        <w:t>nội dung giáo dục, điều kiện hạ tầng và đối tượng học sinh.</w:t>
      </w:r>
    </w:p>
    <w:p w14:paraId="4E849C4E" w14:textId="3CBCDE9C" w:rsidR="00B42AAA" w:rsidRPr="00530A6E" w:rsidRDefault="004E4CC2" w:rsidP="001B358B">
      <w:pPr>
        <w:spacing w:before="120" w:after="120" w:line="240" w:lineRule="auto"/>
        <w:ind w:firstLine="567"/>
        <w:jc w:val="both"/>
        <w:rPr>
          <w:rFonts w:eastAsia="Times New Roman" w:cs="Times New Roman"/>
          <w:bCs/>
          <w:szCs w:val="28"/>
          <w:vertAlign w:val="baseline"/>
        </w:rPr>
      </w:pPr>
      <w:r w:rsidRPr="00530A6E">
        <w:rPr>
          <w:rFonts w:eastAsia="Times New Roman" w:cs="Times New Roman"/>
          <w:b/>
          <w:szCs w:val="28"/>
          <w:vertAlign w:val="baseline"/>
        </w:rPr>
        <w:t>4.</w:t>
      </w:r>
      <w:r w:rsidRPr="00530A6E">
        <w:rPr>
          <w:rFonts w:eastAsia="Times New Roman" w:cs="Times New Roman"/>
          <w:bCs/>
          <w:szCs w:val="28"/>
          <w:vertAlign w:val="baseline"/>
        </w:rPr>
        <w:t xml:space="preserve"> </w:t>
      </w:r>
      <w:r w:rsidR="00055217" w:rsidRPr="00530A6E">
        <w:rPr>
          <w:rFonts w:eastAsia="Times New Roman" w:cs="Times New Roman"/>
          <w:bCs/>
          <w:szCs w:val="28"/>
          <w:vertAlign w:val="baseline"/>
        </w:rPr>
        <w:t xml:space="preserve">Khuyến khích giáo viên, học sinh tự làm, cải tiến thiết bị, đồ dùng dạy học và sử dụng giải pháp thay thế phù hợp với điều kiện thực tế, nhất là khi thiết bị chưa được cung cấp đầy đủ. Sản phẩm, giải pháp chỉ được sử dụng khi bảo đảm yêu cầu chuyên môn, an toàn, tiết kiệm; </w:t>
      </w:r>
      <w:r w:rsidR="00B42AAA" w:rsidRPr="00530A6E">
        <w:rPr>
          <w:rFonts w:eastAsia="Times New Roman" w:cs="Times New Roman"/>
          <w:bCs/>
          <w:szCs w:val="28"/>
          <w:vertAlign w:val="baseline"/>
        </w:rPr>
        <w:t>không làm thay đổi yêu cầu cần đạt của chương trình hoặc yêu cầu về TBDH tối thiểu theo quy định hiện hành.</w:t>
      </w:r>
    </w:p>
    <w:p w14:paraId="18FEE9E3" w14:textId="77777777" w:rsidR="00D05D06" w:rsidRPr="00530A6E" w:rsidRDefault="00D05D06" w:rsidP="001B358B">
      <w:pPr>
        <w:spacing w:before="120" w:after="120" w:line="240" w:lineRule="auto"/>
        <w:ind w:firstLine="567"/>
        <w:jc w:val="both"/>
        <w:rPr>
          <w:rFonts w:eastAsia="Times New Roman" w:cs="Times New Roman"/>
          <w:b/>
          <w:szCs w:val="28"/>
          <w:vertAlign w:val="baseline"/>
        </w:rPr>
      </w:pPr>
      <w:r w:rsidRPr="00530A6E">
        <w:rPr>
          <w:rFonts w:eastAsia="Times New Roman" w:cs="Times New Roman"/>
          <w:b/>
          <w:szCs w:val="28"/>
          <w:vertAlign w:val="baseline"/>
        </w:rPr>
        <w:t>IV. QUẢN TRỊ HỒ SƠ, DỮ LIỆU VÀ CHUYỂN ĐỔI SỐ</w:t>
      </w:r>
    </w:p>
    <w:p w14:paraId="7BEBE71B" w14:textId="73135E46" w:rsidR="001E5794" w:rsidRPr="00530A6E" w:rsidRDefault="001E5794" w:rsidP="001B358B">
      <w:pPr>
        <w:spacing w:before="120" w:after="120" w:line="240" w:lineRule="auto"/>
        <w:ind w:firstLine="567"/>
        <w:jc w:val="both"/>
        <w:rPr>
          <w:rFonts w:eastAsia="Times New Roman" w:cs="Times New Roman"/>
          <w:bCs/>
          <w:spacing w:val="-2"/>
          <w:szCs w:val="28"/>
          <w:vertAlign w:val="baseline"/>
        </w:rPr>
      </w:pPr>
      <w:r w:rsidRPr="00530A6E">
        <w:rPr>
          <w:rFonts w:eastAsia="Times New Roman" w:cs="Times New Roman"/>
          <w:b/>
          <w:spacing w:val="-2"/>
          <w:szCs w:val="28"/>
          <w:vertAlign w:val="baseline"/>
        </w:rPr>
        <w:t>1.</w:t>
      </w:r>
      <w:r w:rsidRPr="00530A6E">
        <w:rPr>
          <w:rFonts w:eastAsia="Times New Roman" w:cs="Times New Roman"/>
          <w:bCs/>
          <w:spacing w:val="-2"/>
          <w:szCs w:val="28"/>
          <w:vertAlign w:val="baseline"/>
        </w:rPr>
        <w:t xml:space="preserve"> Cơ sở giáo dục chủ động lựa chọn phần mềm, nền tảng hoặc tiện ích số phù hợp để quản lý danh mục, vị trí, tình trạng, mượn</w:t>
      </w:r>
      <w:r w:rsidR="00163956">
        <w:rPr>
          <w:rFonts w:eastAsia="Times New Roman" w:cs="Times New Roman"/>
          <w:bCs/>
          <w:spacing w:val="-2"/>
          <w:szCs w:val="28"/>
          <w:vertAlign w:val="baseline"/>
        </w:rPr>
        <w:t xml:space="preserve">, </w:t>
      </w:r>
      <w:r w:rsidRPr="00530A6E">
        <w:rPr>
          <w:rFonts w:eastAsia="Times New Roman" w:cs="Times New Roman"/>
          <w:bCs/>
          <w:spacing w:val="-2"/>
          <w:szCs w:val="28"/>
          <w:vertAlign w:val="baseline"/>
        </w:rPr>
        <w:t xml:space="preserve">trả, kiểm kê, sửa chữa, điều chuyển, thống kê và báo cáo TBDH. Dữ liệu được cập nhật một lần, khai thác cho nhiều mục đích; không yêu cầu lập lại, nhập lại hoặc in lại thông tin đã được quản lý hợp pháp và có thể tra cứu, </w:t>
      </w:r>
      <w:r w:rsidR="00927FE2" w:rsidRPr="00530A6E">
        <w:rPr>
          <w:rFonts w:eastAsia="Times New Roman" w:cs="Times New Roman"/>
          <w:bCs/>
          <w:spacing w:val="-2"/>
          <w:szCs w:val="28"/>
          <w:vertAlign w:val="baseline"/>
        </w:rPr>
        <w:t>trích</w:t>
      </w:r>
      <w:r w:rsidRPr="00530A6E">
        <w:rPr>
          <w:rFonts w:eastAsia="Times New Roman" w:cs="Times New Roman"/>
          <w:bCs/>
          <w:spacing w:val="-2"/>
          <w:szCs w:val="28"/>
          <w:vertAlign w:val="baseline"/>
        </w:rPr>
        <w:t xml:space="preserve"> xuất trên hệ thống. Trường hợp hồ sơ điện tử hợp pháp đã được sử dụng thì không bắt buộc lập hồ sơ giấy tương ứng.</w:t>
      </w:r>
    </w:p>
    <w:p w14:paraId="434EE7EE" w14:textId="1B0EB54D" w:rsidR="001E5794" w:rsidRPr="00530A6E" w:rsidRDefault="001E5794" w:rsidP="001B358B">
      <w:pPr>
        <w:spacing w:before="120" w:after="120" w:line="240" w:lineRule="auto"/>
        <w:ind w:firstLine="567"/>
        <w:jc w:val="both"/>
        <w:rPr>
          <w:rFonts w:eastAsia="Times New Roman" w:cs="Times New Roman"/>
          <w:bCs/>
          <w:szCs w:val="28"/>
          <w:vertAlign w:val="baseline"/>
        </w:rPr>
      </w:pPr>
      <w:r w:rsidRPr="00530A6E">
        <w:rPr>
          <w:rFonts w:eastAsia="Times New Roman" w:cs="Times New Roman"/>
          <w:b/>
          <w:szCs w:val="28"/>
          <w:vertAlign w:val="baseline"/>
        </w:rPr>
        <w:lastRenderedPageBreak/>
        <w:t>2.</w:t>
      </w:r>
      <w:r w:rsidRPr="00530A6E">
        <w:rPr>
          <w:rFonts w:eastAsia="Times New Roman" w:cs="Times New Roman"/>
          <w:bCs/>
          <w:szCs w:val="28"/>
          <w:vertAlign w:val="baseline"/>
        </w:rPr>
        <w:t xml:space="preserve"> Hiệu trưởng phân công, phân quyền việc cập nhật, khai thác và kiểm tra dữ liệu; bảo đảm dữ liệu đầy đủ, chính xác, kịp thời, có khả năng tra cứu, </w:t>
      </w:r>
      <w:r w:rsidR="00C03693" w:rsidRPr="00530A6E">
        <w:rPr>
          <w:rFonts w:eastAsia="Times New Roman" w:cs="Times New Roman"/>
          <w:bCs/>
          <w:szCs w:val="28"/>
          <w:vertAlign w:val="baseline"/>
        </w:rPr>
        <w:t>tổng hợp</w:t>
      </w:r>
      <w:r w:rsidRPr="00530A6E">
        <w:rPr>
          <w:rFonts w:eastAsia="Times New Roman" w:cs="Times New Roman"/>
          <w:bCs/>
          <w:szCs w:val="28"/>
          <w:vertAlign w:val="baseline"/>
        </w:rPr>
        <w:t>, sao lưu và bàn giao. Cá nhân được phân công chịu trách nhiệm về dữ liệu do mình cập nhật; việc bảo mật, lưu trữ và bảo quản dữ liệu thực hiện theo quy định hiện hành.</w:t>
      </w:r>
    </w:p>
    <w:p w14:paraId="72FA35F2" w14:textId="77777777" w:rsidR="001E5794" w:rsidRPr="00530A6E" w:rsidRDefault="001E5794" w:rsidP="001B358B">
      <w:pPr>
        <w:spacing w:before="120" w:after="120" w:line="240" w:lineRule="auto"/>
        <w:ind w:firstLine="567"/>
        <w:jc w:val="both"/>
        <w:rPr>
          <w:rFonts w:eastAsia="Times New Roman" w:cs="Times New Roman"/>
          <w:bCs/>
          <w:szCs w:val="28"/>
          <w:vertAlign w:val="baseline"/>
        </w:rPr>
      </w:pPr>
      <w:r w:rsidRPr="00530A6E">
        <w:rPr>
          <w:rFonts w:eastAsia="Times New Roman" w:cs="Times New Roman"/>
          <w:b/>
          <w:szCs w:val="28"/>
          <w:vertAlign w:val="baseline"/>
        </w:rPr>
        <w:t>3.</w:t>
      </w:r>
      <w:r w:rsidRPr="00530A6E">
        <w:rPr>
          <w:rFonts w:eastAsia="Times New Roman" w:cs="Times New Roman"/>
          <w:bCs/>
          <w:szCs w:val="28"/>
          <w:vertAlign w:val="baseline"/>
        </w:rPr>
        <w:t xml:space="preserve"> Đối với cơ sở giáo dục sau sắp xếp, thực hiện quản lý thống nhất dữ liệu TBDH trong toàn trường, phản ánh đúng vị trí và tình trạng thực tế của thiết bị tại từng địa điểm; cập nhật kịp thời khi bàn giao, tiếp nhận, điều chuyển, sửa chữa hoặc có thay đổi.</w:t>
      </w:r>
    </w:p>
    <w:p w14:paraId="74CFF358" w14:textId="03947FDF" w:rsidR="00B03E5A" w:rsidRPr="00530A6E" w:rsidRDefault="00B03E5A" w:rsidP="001B358B">
      <w:pPr>
        <w:spacing w:before="120" w:after="120" w:line="240" w:lineRule="auto"/>
        <w:ind w:firstLine="567"/>
        <w:jc w:val="both"/>
        <w:rPr>
          <w:rFonts w:eastAsia="Times New Roman" w:cs="Times New Roman"/>
          <w:b/>
          <w:szCs w:val="28"/>
          <w:vertAlign w:val="baseline"/>
        </w:rPr>
      </w:pPr>
      <w:r w:rsidRPr="00530A6E">
        <w:rPr>
          <w:rFonts w:eastAsia="Times New Roman" w:cs="Times New Roman"/>
          <w:b/>
          <w:szCs w:val="28"/>
          <w:vertAlign w:val="baseline"/>
        </w:rPr>
        <w:t>V. BẢO QUẢN, BẢO DƯỠNG, AN TOÀN VÀ XỬ LÝ THIẾT BỊ</w:t>
      </w:r>
    </w:p>
    <w:p w14:paraId="68B76782" w14:textId="77777777" w:rsidR="00B03E5A" w:rsidRPr="00530A6E" w:rsidRDefault="00B03E5A" w:rsidP="001B358B">
      <w:pPr>
        <w:spacing w:before="120" w:after="120" w:line="240" w:lineRule="auto"/>
        <w:ind w:firstLine="567"/>
        <w:jc w:val="both"/>
        <w:rPr>
          <w:rFonts w:eastAsia="Times New Roman" w:cs="Times New Roman"/>
          <w:bCs/>
          <w:szCs w:val="28"/>
          <w:vertAlign w:val="baseline"/>
        </w:rPr>
      </w:pPr>
      <w:r w:rsidRPr="00530A6E">
        <w:rPr>
          <w:rFonts w:eastAsia="Times New Roman" w:cs="Times New Roman"/>
          <w:b/>
          <w:szCs w:val="28"/>
          <w:vertAlign w:val="baseline"/>
        </w:rPr>
        <w:t>1.</w:t>
      </w:r>
      <w:r w:rsidRPr="00530A6E">
        <w:rPr>
          <w:rFonts w:eastAsia="Times New Roman" w:cs="Times New Roman"/>
          <w:bCs/>
          <w:szCs w:val="28"/>
          <w:vertAlign w:val="baseline"/>
        </w:rPr>
        <w:t xml:space="preserve"> Cơ sở giáo dục tổ chức bảo quản, vệ sinh, bảo dưỡng và sửa chữa TBDH phù hợp đặc tính kỹ thuật, tần suất sử dụng và điều kiện thực tế; kịp thời phát hiện thiết bị hư hỏng, xuống cấp hoặc không bảo đảm an toàn để xử lý, không tiếp tục đưa vào sử dụng khi chưa đủ điều kiện.</w:t>
      </w:r>
    </w:p>
    <w:p w14:paraId="5F0ADFD5" w14:textId="0A039F00" w:rsidR="00B03E5A" w:rsidRPr="00530A6E" w:rsidRDefault="00B03E5A" w:rsidP="001B358B">
      <w:pPr>
        <w:spacing w:before="120" w:after="120" w:line="240" w:lineRule="auto"/>
        <w:ind w:firstLine="567"/>
        <w:jc w:val="both"/>
        <w:rPr>
          <w:rFonts w:eastAsia="Times New Roman" w:cs="Times New Roman"/>
          <w:bCs/>
          <w:szCs w:val="28"/>
          <w:vertAlign w:val="baseline"/>
        </w:rPr>
      </w:pPr>
      <w:r w:rsidRPr="00530A6E">
        <w:rPr>
          <w:rFonts w:eastAsia="Times New Roman" w:cs="Times New Roman"/>
          <w:b/>
          <w:szCs w:val="28"/>
          <w:vertAlign w:val="baseline"/>
        </w:rPr>
        <w:t>2.</w:t>
      </w:r>
      <w:r w:rsidRPr="00530A6E">
        <w:rPr>
          <w:rFonts w:eastAsia="Times New Roman" w:cs="Times New Roman"/>
          <w:bCs/>
          <w:szCs w:val="28"/>
          <w:vertAlign w:val="baseline"/>
        </w:rPr>
        <w:t xml:space="preserve"> </w:t>
      </w:r>
      <w:r w:rsidR="00343F91" w:rsidRPr="00530A6E">
        <w:rPr>
          <w:rFonts w:eastAsia="Times New Roman" w:cs="Times New Roman"/>
          <w:bCs/>
          <w:szCs w:val="28"/>
          <w:vertAlign w:val="baseline"/>
        </w:rPr>
        <w:t>Việc kiểm kê, quản lý biến động, điều chuyển, thanh lý, tiêu hủy TBDH, hóa chất và vật tư kèm theo thực hiện theo quy định hiện hành; bảo đảm dữ liệu quản lý phản ánh đúng kết quả xử lý và tình trạng thực tế.</w:t>
      </w:r>
    </w:p>
    <w:p w14:paraId="249CA7B1" w14:textId="739048B5" w:rsidR="002910EA" w:rsidRPr="00530A6E" w:rsidRDefault="00B03E5A" w:rsidP="001B358B">
      <w:pPr>
        <w:spacing w:before="120" w:after="120" w:line="240" w:lineRule="auto"/>
        <w:ind w:firstLine="567"/>
        <w:jc w:val="both"/>
        <w:rPr>
          <w:rFonts w:eastAsia="Times New Roman" w:cs="Times New Roman"/>
          <w:bCs/>
          <w:szCs w:val="28"/>
          <w:vertAlign w:val="baseline"/>
        </w:rPr>
      </w:pPr>
      <w:r w:rsidRPr="00530A6E">
        <w:rPr>
          <w:rFonts w:eastAsia="Times New Roman" w:cs="Times New Roman"/>
          <w:b/>
          <w:szCs w:val="28"/>
          <w:vertAlign w:val="baseline"/>
        </w:rPr>
        <w:t>3.</w:t>
      </w:r>
      <w:r w:rsidRPr="00530A6E">
        <w:rPr>
          <w:rFonts w:eastAsia="Times New Roman" w:cs="Times New Roman"/>
          <w:bCs/>
          <w:szCs w:val="28"/>
          <w:vertAlign w:val="baseline"/>
        </w:rPr>
        <w:t xml:space="preserve"> Tuân thủ các yêu cầu về an toàn điện, phòng cháy, chữa cháy, hóa chất, vệ sinh môi trường và an toàn phòng học bộ môn. Thiết bị có yêu cầu kỹ thuật hoặc nguy cơ mất an toàn chỉ được sử dụng </w:t>
      </w:r>
      <w:r w:rsidR="0038710C" w:rsidRPr="00530A6E">
        <w:rPr>
          <w:rFonts w:eastAsia="Times New Roman" w:cs="Times New Roman"/>
          <w:bCs/>
          <w:szCs w:val="28"/>
          <w:vertAlign w:val="baseline"/>
        </w:rPr>
        <w:t>khi đáp ứng các điều kiện và được sử dụng theo hướng dẫn chuyên môn có liên quan.</w:t>
      </w:r>
    </w:p>
    <w:p w14:paraId="2D72D30E" w14:textId="61918971" w:rsidR="00BB56C5" w:rsidRPr="00530A6E" w:rsidRDefault="00BB56C5" w:rsidP="001B358B">
      <w:pPr>
        <w:keepNext/>
        <w:spacing w:before="120" w:after="120" w:line="240" w:lineRule="auto"/>
        <w:ind w:firstLine="567"/>
        <w:rPr>
          <w:rFonts w:eastAsia="Times New Roman" w:cs="Times New Roman"/>
          <w:b/>
          <w:szCs w:val="28"/>
          <w:vertAlign w:val="baseline"/>
        </w:rPr>
      </w:pPr>
      <w:r w:rsidRPr="00530A6E">
        <w:rPr>
          <w:rFonts w:eastAsia="Times New Roman" w:cs="Times New Roman"/>
          <w:b/>
          <w:szCs w:val="28"/>
          <w:vertAlign w:val="baseline"/>
        </w:rPr>
        <w:t>VI. TỔ CHỨC THỰC HIỆN</w:t>
      </w:r>
    </w:p>
    <w:p w14:paraId="2D4C5F32" w14:textId="243CF944" w:rsidR="00D133B1" w:rsidRPr="00530A6E" w:rsidRDefault="001B358B" w:rsidP="001B358B">
      <w:pPr>
        <w:spacing w:before="120" w:after="120" w:line="240" w:lineRule="auto"/>
        <w:ind w:firstLine="567"/>
        <w:jc w:val="both"/>
        <w:rPr>
          <w:rFonts w:eastAsia="Times New Roman" w:cs="Times New Roman"/>
          <w:szCs w:val="28"/>
          <w:vertAlign w:val="baseline"/>
        </w:rPr>
      </w:pPr>
      <w:r w:rsidRPr="00530A6E">
        <w:rPr>
          <w:rFonts w:eastAsia="Times New Roman" w:cs="Times New Roman"/>
          <w:b/>
          <w:szCs w:val="28"/>
          <w:vertAlign w:val="baseline"/>
        </w:rPr>
        <w:t xml:space="preserve">1. </w:t>
      </w:r>
      <w:r w:rsidRPr="00530A6E">
        <w:rPr>
          <w:rFonts w:eastAsia="Times New Roman" w:cs="Times New Roman"/>
          <w:b/>
          <w:bCs/>
          <w:szCs w:val="28"/>
          <w:vertAlign w:val="baseline"/>
        </w:rPr>
        <w:t>Sở Giáo dục và Đào tạo</w:t>
      </w:r>
    </w:p>
    <w:p w14:paraId="16907B3E" w14:textId="68DAF089" w:rsidR="0060472A" w:rsidRPr="00530A6E" w:rsidRDefault="0060472A" w:rsidP="001B358B">
      <w:pPr>
        <w:spacing w:before="120" w:after="120" w:line="240" w:lineRule="auto"/>
        <w:ind w:firstLine="567"/>
        <w:jc w:val="both"/>
        <w:rPr>
          <w:rFonts w:eastAsia="Times New Roman" w:cs="Times New Roman"/>
          <w:szCs w:val="28"/>
          <w:vertAlign w:val="baseline"/>
        </w:rPr>
      </w:pPr>
      <w:r w:rsidRPr="00530A6E">
        <w:rPr>
          <w:rFonts w:eastAsia="Times New Roman" w:cs="Times New Roman"/>
          <w:szCs w:val="28"/>
          <w:vertAlign w:val="baseline"/>
        </w:rPr>
        <w:t xml:space="preserve">Giao Phòng Giáo dục </w:t>
      </w:r>
      <w:r w:rsidR="00F06613" w:rsidRPr="00530A6E">
        <w:rPr>
          <w:rFonts w:eastAsia="Times New Roman" w:cs="Times New Roman"/>
          <w:szCs w:val="28"/>
          <w:vertAlign w:val="baseline"/>
        </w:rPr>
        <w:t>P</w:t>
      </w:r>
      <w:r w:rsidRPr="00530A6E">
        <w:rPr>
          <w:rFonts w:eastAsia="Times New Roman" w:cs="Times New Roman"/>
          <w:szCs w:val="28"/>
          <w:vertAlign w:val="baseline"/>
        </w:rPr>
        <w:t xml:space="preserve">hổ thông làm đầu mối, phối hợp với các phòng thuộc Sở theo chức năng, nhiệm vụ để hướng dẫn chuyên môn, theo dõi, kiểm tra việc khai thác, sử dụng </w:t>
      </w:r>
      <w:r w:rsidR="00EE3534" w:rsidRPr="00530A6E">
        <w:rPr>
          <w:rFonts w:eastAsia="Times New Roman" w:cs="Times New Roman"/>
          <w:szCs w:val="28"/>
          <w:vertAlign w:val="baseline"/>
        </w:rPr>
        <w:t>TBDH</w:t>
      </w:r>
      <w:r w:rsidRPr="00530A6E">
        <w:rPr>
          <w:rFonts w:eastAsia="Times New Roman" w:cs="Times New Roman"/>
          <w:szCs w:val="28"/>
          <w:vertAlign w:val="baseline"/>
        </w:rPr>
        <w:t xml:space="preserve"> bảo đảm đúng quy định; tổng hợp tình hình thực hiện và tham mưu xử lý các vấn đề vượt thẩm quyền (nếu có).</w:t>
      </w:r>
    </w:p>
    <w:p w14:paraId="3AF74770" w14:textId="192FF185" w:rsidR="00D133B1" w:rsidRPr="00530A6E" w:rsidRDefault="001B358B" w:rsidP="001B358B">
      <w:pPr>
        <w:spacing w:before="120" w:after="120" w:line="240" w:lineRule="auto"/>
        <w:ind w:firstLine="567"/>
        <w:jc w:val="both"/>
        <w:rPr>
          <w:rFonts w:eastAsia="Times New Roman" w:cs="Times New Roman"/>
          <w:szCs w:val="28"/>
          <w:vertAlign w:val="baseline"/>
        </w:rPr>
      </w:pPr>
      <w:r w:rsidRPr="00530A6E">
        <w:rPr>
          <w:rFonts w:eastAsia="Times New Roman" w:cs="Times New Roman"/>
          <w:b/>
          <w:szCs w:val="28"/>
          <w:vertAlign w:val="baseline"/>
        </w:rPr>
        <w:t xml:space="preserve">2. </w:t>
      </w:r>
      <w:r w:rsidRPr="00530A6E">
        <w:rPr>
          <w:rFonts w:eastAsia="Times New Roman" w:cs="Times New Roman"/>
          <w:b/>
          <w:bCs/>
          <w:szCs w:val="28"/>
          <w:vertAlign w:val="baseline"/>
        </w:rPr>
        <w:t>Đề nghị Ủy ban nhân dân các xã, phường</w:t>
      </w:r>
    </w:p>
    <w:p w14:paraId="32D348BE" w14:textId="44062647" w:rsidR="001B358B" w:rsidRPr="00530A6E" w:rsidRDefault="001B358B" w:rsidP="001B358B">
      <w:pPr>
        <w:spacing w:before="120" w:after="120" w:line="240" w:lineRule="auto"/>
        <w:ind w:firstLine="567"/>
        <w:jc w:val="both"/>
        <w:rPr>
          <w:rFonts w:eastAsia="Times New Roman" w:cs="Times New Roman"/>
          <w:szCs w:val="28"/>
          <w:vertAlign w:val="baseline"/>
        </w:rPr>
      </w:pPr>
      <w:r w:rsidRPr="00530A6E">
        <w:rPr>
          <w:rFonts w:eastAsia="Times New Roman" w:cs="Times New Roman"/>
          <w:szCs w:val="28"/>
          <w:vertAlign w:val="baseline"/>
        </w:rPr>
        <w:t>Chỉ đạo các cơ sở giáo dục phổ thông thuộc thẩm quyền tổ chức thực hiện; bảo đảm và phối hợp xử lý các điều kiện về cơ sở vật chất, TBDH, bàn giao, tiếp nhận sau sắp xếp theo phân cấp; không làm phát sinh cấp trung gian hoặc đầu mối quản lý không cần thiết.</w:t>
      </w:r>
    </w:p>
    <w:p w14:paraId="602B32CD" w14:textId="5D5C7CA5" w:rsidR="007473F6" w:rsidRPr="00530A6E" w:rsidRDefault="001B358B" w:rsidP="001B358B">
      <w:pPr>
        <w:spacing w:before="120" w:after="120" w:line="240" w:lineRule="auto"/>
        <w:ind w:firstLine="567"/>
        <w:jc w:val="both"/>
        <w:rPr>
          <w:rFonts w:eastAsia="Times New Roman" w:cs="Times New Roman"/>
          <w:szCs w:val="28"/>
          <w:vertAlign w:val="baseline"/>
        </w:rPr>
      </w:pPr>
      <w:r w:rsidRPr="00530A6E">
        <w:rPr>
          <w:rFonts w:eastAsia="Times New Roman" w:cs="Times New Roman"/>
          <w:b/>
          <w:szCs w:val="28"/>
          <w:vertAlign w:val="baseline"/>
        </w:rPr>
        <w:t xml:space="preserve">3. </w:t>
      </w:r>
      <w:r w:rsidR="007A1602" w:rsidRPr="00530A6E">
        <w:rPr>
          <w:rFonts w:eastAsia="Times New Roman" w:cs="Times New Roman"/>
          <w:b/>
          <w:bCs/>
          <w:szCs w:val="28"/>
          <w:vertAlign w:val="baseline"/>
        </w:rPr>
        <w:t>C</w:t>
      </w:r>
      <w:r w:rsidR="007473F6" w:rsidRPr="00530A6E">
        <w:rPr>
          <w:rFonts w:eastAsia="Times New Roman" w:cs="Times New Roman"/>
          <w:b/>
          <w:bCs/>
          <w:szCs w:val="28"/>
          <w:vertAlign w:val="baseline"/>
        </w:rPr>
        <w:t>ơ sở giáo dục phổ thông</w:t>
      </w:r>
    </w:p>
    <w:p w14:paraId="1331201C" w14:textId="77777777" w:rsidR="00550746" w:rsidRPr="00530A6E" w:rsidRDefault="00550746" w:rsidP="001B358B">
      <w:pPr>
        <w:spacing w:before="120" w:after="120" w:line="240" w:lineRule="auto"/>
        <w:ind w:firstLine="567"/>
        <w:jc w:val="both"/>
        <w:rPr>
          <w:rFonts w:eastAsia="Times New Roman" w:cs="Times New Roman"/>
          <w:szCs w:val="28"/>
          <w:vertAlign w:val="baseline"/>
        </w:rPr>
      </w:pPr>
      <w:r w:rsidRPr="00530A6E">
        <w:rPr>
          <w:rFonts w:eastAsia="Times New Roman" w:cs="Times New Roman"/>
          <w:szCs w:val="28"/>
          <w:vertAlign w:val="baseline"/>
        </w:rPr>
        <w:t>Chịu trách nhiệm tổ chức thực hiện; phân công, ủy quyền theo quy định; lựa chọn giải pháp quản trị phù hợp; thường xuyên rà soát, đôn đốc việc khai thác, sử dụng TBDH và kịp thời điều chỉnh những nội dung chưa phù hợp. Hiệu trưởng chịu trách nhiệm về hiệu quả sử dụng, an toàn, tính chính xác của dữ liệu và kết quả thực hiện; kịp thời báo cáo cơ quan quản lý có thẩm quyền những khó khăn, vướng mắc vượt thẩm quyền.</w:t>
      </w:r>
    </w:p>
    <w:p w14:paraId="56328026" w14:textId="1641E4ED" w:rsidR="00BB56C5" w:rsidRPr="00530A6E" w:rsidRDefault="00080DEF" w:rsidP="007C5671">
      <w:pPr>
        <w:spacing w:before="120" w:after="120" w:line="240" w:lineRule="auto"/>
        <w:ind w:firstLine="567"/>
        <w:jc w:val="both"/>
        <w:rPr>
          <w:rFonts w:eastAsia="Times New Roman" w:cs="Times New Roman"/>
          <w:szCs w:val="28"/>
          <w:vertAlign w:val="baseline"/>
        </w:rPr>
      </w:pPr>
      <w:r w:rsidRPr="00530A6E">
        <w:rPr>
          <w:rFonts w:eastAsia="Times New Roman" w:cs="Times New Roman"/>
          <w:szCs w:val="28"/>
          <w:vertAlign w:val="baseline"/>
        </w:rPr>
        <w:lastRenderedPageBreak/>
        <w:t xml:space="preserve">Trên đây là Công văn hướng dẫn khai thác, sử dụng </w:t>
      </w:r>
      <w:r w:rsidR="0094533B" w:rsidRPr="00530A6E">
        <w:rPr>
          <w:rFonts w:eastAsia="Times New Roman" w:cs="Times New Roman"/>
          <w:szCs w:val="28"/>
          <w:vertAlign w:val="baseline"/>
        </w:rPr>
        <w:t>TBDH</w:t>
      </w:r>
      <w:r w:rsidRPr="00530A6E">
        <w:rPr>
          <w:rFonts w:eastAsia="Times New Roman" w:cs="Times New Roman"/>
          <w:szCs w:val="28"/>
          <w:vertAlign w:val="baseline"/>
        </w:rPr>
        <w:t xml:space="preserve"> trong cơ sở giáo dục phổ thông. Sở GDĐT đề nghị Ủy ban nhân dân các xã, phường chỉ đạo các cơ sở giáo dục thuộc phạm vi quản lý tổ chức thực hiện; Thủ trưởng các đơn vị trực thuộc Sở tổ chức triển khai thực hiện phù hợp với điều kiện thực tế của đơn vị. Trong quá trình thực hiện, nếu có khó khăn, vướng mắc, </w:t>
      </w:r>
      <w:r w:rsidR="007F58AF" w:rsidRPr="00530A6E">
        <w:rPr>
          <w:rFonts w:eastAsia="Times New Roman" w:cs="Times New Roman"/>
          <w:szCs w:val="28"/>
          <w:vertAlign w:val="baseline"/>
        </w:rPr>
        <w:t>đề nghị liên hệ</w:t>
      </w:r>
      <w:r w:rsidRPr="00530A6E">
        <w:rPr>
          <w:rFonts w:eastAsia="Times New Roman" w:cs="Times New Roman"/>
          <w:szCs w:val="28"/>
          <w:vertAlign w:val="baseline"/>
        </w:rPr>
        <w:t xml:space="preserve"> Sở </w:t>
      </w:r>
      <w:r w:rsidR="00777356" w:rsidRPr="00530A6E">
        <w:rPr>
          <w:rFonts w:eastAsia="Times New Roman" w:cs="Times New Roman"/>
          <w:szCs w:val="28"/>
          <w:vertAlign w:val="baseline"/>
        </w:rPr>
        <w:t>GDĐT</w:t>
      </w:r>
      <w:r w:rsidRPr="00530A6E">
        <w:rPr>
          <w:rFonts w:eastAsia="Times New Roman" w:cs="Times New Roman"/>
          <w:szCs w:val="28"/>
          <w:vertAlign w:val="baseline"/>
        </w:rPr>
        <w:t xml:space="preserve"> (qua Phòng Giáo dục </w:t>
      </w:r>
      <w:r w:rsidR="00777356" w:rsidRPr="00530A6E">
        <w:rPr>
          <w:rFonts w:eastAsia="Times New Roman" w:cs="Times New Roman"/>
          <w:szCs w:val="28"/>
          <w:vertAlign w:val="baseline"/>
        </w:rPr>
        <w:t>P</w:t>
      </w:r>
      <w:r w:rsidRPr="00530A6E">
        <w:rPr>
          <w:rFonts w:eastAsia="Times New Roman" w:cs="Times New Roman"/>
          <w:szCs w:val="28"/>
          <w:vertAlign w:val="baseline"/>
        </w:rPr>
        <w:t>hổ thông) để được hướng dẫn./.</w:t>
      </w:r>
      <w:r w:rsidR="00BB56C5" w:rsidRPr="00530A6E">
        <w:rPr>
          <w:rFonts w:eastAsia="Times New Roman" w:cs="Times New Roman"/>
          <w:szCs w:val="28"/>
          <w:vertAlign w:val="baseline"/>
        </w:rPr>
        <w:t xml:space="preserve"> </w:t>
      </w:r>
    </w:p>
    <w:tbl>
      <w:tblPr>
        <w:tblW w:w="9362" w:type="dxa"/>
        <w:jc w:val="center"/>
        <w:tblLayout w:type="fixed"/>
        <w:tblLook w:val="00A0" w:firstRow="1" w:lastRow="0" w:firstColumn="1" w:lastColumn="0" w:noHBand="0" w:noVBand="0"/>
      </w:tblPr>
      <w:tblGrid>
        <w:gridCol w:w="5143"/>
        <w:gridCol w:w="4219"/>
      </w:tblGrid>
      <w:tr w:rsidR="007764A7" w:rsidRPr="00530A6E" w14:paraId="78794CBC" w14:textId="77777777" w:rsidTr="008B56E9">
        <w:trPr>
          <w:trHeight w:val="2445"/>
          <w:jc w:val="center"/>
        </w:trPr>
        <w:tc>
          <w:tcPr>
            <w:tcW w:w="5143" w:type="dxa"/>
          </w:tcPr>
          <w:p w14:paraId="5358E9C5" w14:textId="77777777" w:rsidR="007764A7" w:rsidRPr="00530A6E" w:rsidRDefault="007764A7" w:rsidP="007764A7">
            <w:pPr>
              <w:widowControl w:val="0"/>
              <w:spacing w:before="120" w:after="0" w:line="240" w:lineRule="auto"/>
              <w:jc w:val="both"/>
              <w:rPr>
                <w:rFonts w:eastAsia="Calibri" w:cs="Times New Roman"/>
                <w:b/>
                <w:bCs/>
                <w:i/>
                <w:iCs/>
                <w:sz w:val="24"/>
                <w:szCs w:val="24"/>
                <w:shd w:val="clear" w:color="auto" w:fill="FFFFFF"/>
                <w:vertAlign w:val="baseline"/>
                <w:lang w:val="vi-VN"/>
              </w:rPr>
            </w:pPr>
            <w:r w:rsidRPr="00530A6E">
              <w:rPr>
                <w:rFonts w:eastAsia="Calibri" w:cs="Times New Roman"/>
                <w:b/>
                <w:bCs/>
                <w:i/>
                <w:iCs/>
                <w:sz w:val="24"/>
                <w:szCs w:val="24"/>
                <w:u w:color="FF0000"/>
                <w:shd w:val="clear" w:color="auto" w:fill="FFFFFF"/>
                <w:vertAlign w:val="baseline"/>
                <w:lang w:val="vi-VN"/>
              </w:rPr>
              <w:t>Nơi nhận</w:t>
            </w:r>
            <w:r w:rsidRPr="00530A6E">
              <w:rPr>
                <w:rFonts w:eastAsia="Calibri" w:cs="Times New Roman"/>
                <w:b/>
                <w:bCs/>
                <w:i/>
                <w:iCs/>
                <w:sz w:val="24"/>
                <w:szCs w:val="24"/>
                <w:shd w:val="clear" w:color="auto" w:fill="FFFFFF"/>
                <w:vertAlign w:val="baseline"/>
                <w:lang w:val="vi-VN"/>
              </w:rPr>
              <w:t>:</w:t>
            </w:r>
          </w:p>
          <w:p w14:paraId="150D08FB" w14:textId="77777777" w:rsidR="007764A7" w:rsidRPr="00530A6E" w:rsidRDefault="007764A7" w:rsidP="007764A7">
            <w:pPr>
              <w:widowControl w:val="0"/>
              <w:spacing w:after="0" w:line="240" w:lineRule="auto"/>
              <w:jc w:val="both"/>
              <w:rPr>
                <w:rFonts w:eastAsia="Calibri" w:cs="Times New Roman"/>
                <w:sz w:val="22"/>
                <w:shd w:val="clear" w:color="auto" w:fill="FFFFFF"/>
                <w:vertAlign w:val="baseline"/>
                <w:lang w:val="vi-VN"/>
              </w:rPr>
            </w:pPr>
            <w:r w:rsidRPr="00530A6E">
              <w:rPr>
                <w:rFonts w:eastAsia="Calibri" w:cs="Times New Roman"/>
                <w:sz w:val="22"/>
                <w:shd w:val="clear" w:color="auto" w:fill="FFFFFF"/>
                <w:vertAlign w:val="baseline"/>
                <w:lang w:val="vi-VN"/>
              </w:rPr>
              <w:t>- Như trên</w:t>
            </w:r>
            <w:r w:rsidRPr="00530A6E">
              <w:rPr>
                <w:rFonts w:eastAsia="Calibri" w:cs="Times New Roman"/>
                <w:sz w:val="22"/>
                <w:vertAlign w:val="baseline"/>
                <w:lang w:val="vi-VN"/>
              </w:rPr>
              <w:t>;</w:t>
            </w:r>
          </w:p>
          <w:p w14:paraId="301E3391" w14:textId="77777777" w:rsidR="007764A7" w:rsidRPr="00530A6E" w:rsidRDefault="007764A7" w:rsidP="007764A7">
            <w:pPr>
              <w:widowControl w:val="0"/>
              <w:spacing w:after="0" w:line="240" w:lineRule="auto"/>
              <w:jc w:val="both"/>
              <w:rPr>
                <w:rFonts w:eastAsia="Calibri" w:cs="Times New Roman"/>
                <w:sz w:val="22"/>
                <w:shd w:val="clear" w:color="auto" w:fill="FFFFFF"/>
                <w:vertAlign w:val="baseline"/>
                <w:lang w:val="vi-VN"/>
              </w:rPr>
            </w:pPr>
            <w:r w:rsidRPr="00530A6E">
              <w:rPr>
                <w:rFonts w:eastAsia="Calibri" w:cs="Times New Roman"/>
                <w:sz w:val="22"/>
                <w:shd w:val="clear" w:color="auto" w:fill="FFFFFF"/>
                <w:vertAlign w:val="baseline"/>
                <w:lang w:val="vi-VN"/>
              </w:rPr>
              <w:t>- Giám đốc, các Phó Giám đốc Sở GDĐT (để báo cáo);</w:t>
            </w:r>
          </w:p>
          <w:p w14:paraId="11AD05DD" w14:textId="26722FE9" w:rsidR="007764A7" w:rsidRPr="00530A6E" w:rsidRDefault="007764A7" w:rsidP="007764A7">
            <w:pPr>
              <w:widowControl w:val="0"/>
              <w:spacing w:after="0" w:line="240" w:lineRule="auto"/>
              <w:jc w:val="both"/>
              <w:rPr>
                <w:rFonts w:eastAsia="Calibri" w:cs="Times New Roman"/>
                <w:spacing w:val="-6"/>
                <w:sz w:val="22"/>
                <w:shd w:val="clear" w:color="auto" w:fill="FFFFFF"/>
                <w:vertAlign w:val="baseline"/>
                <w:lang w:val="vi-VN"/>
              </w:rPr>
            </w:pPr>
            <w:r w:rsidRPr="00530A6E">
              <w:rPr>
                <w:rFonts w:eastAsia="Calibri" w:cs="Times New Roman"/>
                <w:spacing w:val="-6"/>
                <w:sz w:val="22"/>
                <w:shd w:val="clear" w:color="auto" w:fill="FFFFFF"/>
                <w:vertAlign w:val="baseline"/>
                <w:lang w:val="vi-VN"/>
              </w:rPr>
              <w:t xml:space="preserve">- Trường PT Năng khiếu Thể dục, thể thao (để </w:t>
            </w:r>
            <w:r w:rsidR="009D5372" w:rsidRPr="00B00D36">
              <w:rPr>
                <w:rFonts w:eastAsia="Calibri" w:cs="Times New Roman"/>
                <w:spacing w:val="-6"/>
                <w:sz w:val="22"/>
                <w:shd w:val="clear" w:color="auto" w:fill="FFFFFF"/>
                <w:vertAlign w:val="baseline"/>
                <w:lang w:val="vi-VN"/>
              </w:rPr>
              <w:t>biết</w:t>
            </w:r>
            <w:r w:rsidRPr="00530A6E">
              <w:rPr>
                <w:rFonts w:eastAsia="Calibri" w:cs="Times New Roman"/>
                <w:spacing w:val="-6"/>
                <w:sz w:val="22"/>
                <w:shd w:val="clear" w:color="auto" w:fill="FFFFFF"/>
                <w:vertAlign w:val="baseline"/>
                <w:lang w:val="vi-VN"/>
              </w:rPr>
              <w:t>);</w:t>
            </w:r>
          </w:p>
          <w:p w14:paraId="35C6AE00" w14:textId="1FDD7AF4" w:rsidR="007764A7" w:rsidRPr="00530A6E" w:rsidRDefault="007764A7" w:rsidP="007764A7">
            <w:pPr>
              <w:widowControl w:val="0"/>
              <w:spacing w:after="0" w:line="240" w:lineRule="auto"/>
              <w:jc w:val="both"/>
              <w:rPr>
                <w:rFonts w:eastAsia="Calibri" w:cs="Times New Roman"/>
                <w:spacing w:val="-6"/>
                <w:sz w:val="22"/>
                <w:vertAlign w:val="baseline"/>
                <w:lang w:val="vi-VN"/>
              </w:rPr>
            </w:pPr>
            <w:r w:rsidRPr="00530A6E">
              <w:rPr>
                <w:rFonts w:eastAsia="Calibri" w:cs="Times New Roman"/>
                <w:spacing w:val="-6"/>
                <w:sz w:val="22"/>
                <w:vertAlign w:val="baseline"/>
                <w:lang w:val="vi-VN"/>
              </w:rPr>
              <w:t xml:space="preserve">- Trường TH, THCS và THPT Tương Lai (để </w:t>
            </w:r>
            <w:r w:rsidR="009D5372" w:rsidRPr="00B00D36">
              <w:rPr>
                <w:rFonts w:eastAsia="Calibri" w:cs="Times New Roman"/>
                <w:spacing w:val="-6"/>
                <w:sz w:val="22"/>
                <w:vertAlign w:val="baseline"/>
                <w:lang w:val="vi-VN"/>
              </w:rPr>
              <w:t>biết</w:t>
            </w:r>
            <w:r w:rsidRPr="00530A6E">
              <w:rPr>
                <w:rFonts w:eastAsia="Calibri" w:cs="Times New Roman"/>
                <w:spacing w:val="-6"/>
                <w:sz w:val="22"/>
                <w:vertAlign w:val="baseline"/>
                <w:lang w:val="vi-VN"/>
              </w:rPr>
              <w:t>);</w:t>
            </w:r>
          </w:p>
          <w:p w14:paraId="220E111D" w14:textId="5E48FB5C" w:rsidR="007764A7" w:rsidRPr="00530A6E" w:rsidRDefault="007764A7" w:rsidP="007764A7">
            <w:pPr>
              <w:widowControl w:val="0"/>
              <w:spacing w:after="0" w:line="240" w:lineRule="auto"/>
              <w:jc w:val="both"/>
              <w:rPr>
                <w:rFonts w:eastAsia="Calibri" w:cs="Times New Roman"/>
                <w:sz w:val="22"/>
                <w:shd w:val="clear" w:color="auto" w:fill="FFFFFF"/>
                <w:vertAlign w:val="baseline"/>
                <w:lang w:val="vi-VN"/>
              </w:rPr>
            </w:pPr>
            <w:r w:rsidRPr="00530A6E">
              <w:rPr>
                <w:rFonts w:eastAsia="Calibri" w:cs="Times New Roman"/>
                <w:sz w:val="22"/>
                <w:vertAlign w:val="baseline"/>
                <w:lang w:val="vi-VN"/>
              </w:rPr>
              <w:t xml:space="preserve">- Trường THPT </w:t>
            </w:r>
            <w:r w:rsidRPr="00B00D36">
              <w:rPr>
                <w:rFonts w:eastAsia="Calibri" w:cs="Times New Roman"/>
                <w:sz w:val="22"/>
                <w:vertAlign w:val="baseline"/>
                <w:lang w:val="vi-VN"/>
              </w:rPr>
              <w:t>t</w:t>
            </w:r>
            <w:r w:rsidRPr="00530A6E">
              <w:rPr>
                <w:rFonts w:eastAsia="Calibri" w:cs="Times New Roman"/>
                <w:sz w:val="22"/>
                <w:vertAlign w:val="baseline"/>
                <w:lang w:val="vi-VN"/>
              </w:rPr>
              <w:t xml:space="preserve">ư </w:t>
            </w:r>
            <w:r w:rsidRPr="00B00D36">
              <w:rPr>
                <w:rFonts w:eastAsia="Calibri" w:cs="Times New Roman"/>
                <w:sz w:val="22"/>
                <w:vertAlign w:val="baseline"/>
                <w:lang w:val="vi-VN"/>
              </w:rPr>
              <w:t>t</w:t>
            </w:r>
            <w:r w:rsidRPr="00530A6E">
              <w:rPr>
                <w:rFonts w:eastAsia="Calibri" w:cs="Times New Roman"/>
                <w:sz w:val="22"/>
                <w:vertAlign w:val="baseline"/>
                <w:lang w:val="vi-VN"/>
              </w:rPr>
              <w:t xml:space="preserve">hục Ấp Bắc (để </w:t>
            </w:r>
            <w:r w:rsidR="00ED52B8" w:rsidRPr="00B00D36">
              <w:rPr>
                <w:rFonts w:eastAsia="Calibri" w:cs="Times New Roman"/>
                <w:sz w:val="22"/>
                <w:vertAlign w:val="baseline"/>
                <w:lang w:val="vi-VN"/>
              </w:rPr>
              <w:t>biết</w:t>
            </w:r>
            <w:r w:rsidRPr="00530A6E">
              <w:rPr>
                <w:rFonts w:eastAsia="Calibri" w:cs="Times New Roman"/>
                <w:sz w:val="22"/>
                <w:vertAlign w:val="baseline"/>
                <w:lang w:val="vi-VN"/>
              </w:rPr>
              <w:t>);</w:t>
            </w:r>
          </w:p>
          <w:p w14:paraId="10B35A95" w14:textId="7B15CAB7" w:rsidR="007764A7" w:rsidRPr="00530A6E" w:rsidRDefault="007764A7" w:rsidP="007764A7">
            <w:pPr>
              <w:widowControl w:val="0"/>
              <w:spacing w:after="0" w:line="240" w:lineRule="auto"/>
              <w:jc w:val="both"/>
              <w:rPr>
                <w:rFonts w:eastAsia="Calibri" w:cs="Times New Roman"/>
                <w:sz w:val="22"/>
                <w:vertAlign w:val="baseline"/>
                <w:lang w:val="vi-VN"/>
              </w:rPr>
            </w:pPr>
            <w:r w:rsidRPr="00530A6E">
              <w:rPr>
                <w:rFonts w:eastAsia="Calibri" w:cs="Times New Roman"/>
                <w:sz w:val="22"/>
                <w:vertAlign w:val="baseline"/>
                <w:lang w:val="vi-VN"/>
              </w:rPr>
              <w:t>- Lưu: VT, GDPT, (H.H).</w:t>
            </w:r>
          </w:p>
          <w:p w14:paraId="4BA6BFD3" w14:textId="77777777" w:rsidR="007764A7" w:rsidRPr="00530A6E" w:rsidRDefault="007764A7" w:rsidP="007764A7">
            <w:pPr>
              <w:widowControl w:val="0"/>
              <w:spacing w:after="0" w:line="240" w:lineRule="auto"/>
              <w:jc w:val="both"/>
              <w:rPr>
                <w:rFonts w:eastAsia="Calibri" w:cs="Times New Roman"/>
                <w:b/>
                <w:bCs/>
                <w:i/>
                <w:iCs/>
                <w:sz w:val="24"/>
                <w:szCs w:val="24"/>
                <w:shd w:val="clear" w:color="auto" w:fill="FFFFFF"/>
                <w:vertAlign w:val="baseline"/>
                <w:lang w:val="vi-VN"/>
              </w:rPr>
            </w:pPr>
          </w:p>
        </w:tc>
        <w:tc>
          <w:tcPr>
            <w:tcW w:w="4219" w:type="dxa"/>
          </w:tcPr>
          <w:p w14:paraId="5719D63F" w14:textId="77777777" w:rsidR="007764A7" w:rsidRPr="00324187" w:rsidRDefault="007764A7" w:rsidP="007764A7">
            <w:pPr>
              <w:widowControl w:val="0"/>
              <w:spacing w:before="120" w:after="0" w:line="240" w:lineRule="auto"/>
              <w:jc w:val="center"/>
              <w:rPr>
                <w:rFonts w:eastAsia="Calibri" w:cs="Times New Roman"/>
                <w:b/>
                <w:bCs/>
                <w:szCs w:val="28"/>
                <w:shd w:val="clear" w:color="auto" w:fill="FFFFFF"/>
                <w:vertAlign w:val="baseline"/>
                <w:lang w:val="vi-VN"/>
              </w:rPr>
            </w:pPr>
            <w:r w:rsidRPr="00324187">
              <w:rPr>
                <w:rFonts w:eastAsia="Calibri" w:cs="Times New Roman"/>
                <w:b/>
                <w:bCs/>
                <w:szCs w:val="28"/>
                <w:shd w:val="clear" w:color="auto" w:fill="FFFFFF"/>
                <w:vertAlign w:val="baseline"/>
                <w:lang w:val="vi-VN"/>
              </w:rPr>
              <w:t>KT. GIÁM ĐỐC</w:t>
            </w:r>
          </w:p>
          <w:p w14:paraId="153D0B80" w14:textId="77777777" w:rsidR="007764A7" w:rsidRPr="00324187" w:rsidRDefault="007764A7" w:rsidP="007764A7">
            <w:pPr>
              <w:widowControl w:val="0"/>
              <w:spacing w:after="0" w:line="240" w:lineRule="auto"/>
              <w:jc w:val="center"/>
              <w:rPr>
                <w:rFonts w:eastAsia="Calibri" w:cs="Times New Roman"/>
                <w:b/>
                <w:bCs/>
                <w:szCs w:val="28"/>
                <w:shd w:val="clear" w:color="auto" w:fill="FFFFFF"/>
                <w:vertAlign w:val="baseline"/>
                <w:lang w:val="vi-VN"/>
              </w:rPr>
            </w:pPr>
            <w:r w:rsidRPr="00324187">
              <w:rPr>
                <w:rFonts w:eastAsia="Calibri" w:cs="Times New Roman"/>
                <w:b/>
                <w:bCs/>
                <w:szCs w:val="28"/>
                <w:shd w:val="clear" w:color="auto" w:fill="FFFFFF"/>
                <w:vertAlign w:val="baseline"/>
                <w:lang w:val="vi-VN"/>
              </w:rPr>
              <w:t>PHÓ GIÁM ĐỐC</w:t>
            </w:r>
          </w:p>
          <w:p w14:paraId="61EEF475" w14:textId="77777777" w:rsidR="007764A7" w:rsidRPr="00324187" w:rsidRDefault="007764A7" w:rsidP="007764A7">
            <w:pPr>
              <w:widowControl w:val="0"/>
              <w:spacing w:after="0" w:line="240" w:lineRule="auto"/>
              <w:jc w:val="center"/>
              <w:rPr>
                <w:rFonts w:eastAsia="Calibri" w:cs="Times New Roman"/>
                <w:b/>
                <w:bCs/>
                <w:szCs w:val="28"/>
                <w:shd w:val="clear" w:color="auto" w:fill="FFFFFF"/>
                <w:vertAlign w:val="baseline"/>
                <w:lang w:val="vi-VN"/>
              </w:rPr>
            </w:pPr>
          </w:p>
          <w:p w14:paraId="30F5DF7B" w14:textId="77777777" w:rsidR="00CB6D96" w:rsidRPr="00324187" w:rsidRDefault="00CB6D96" w:rsidP="007764A7">
            <w:pPr>
              <w:widowControl w:val="0"/>
              <w:spacing w:before="240" w:after="0" w:line="240" w:lineRule="auto"/>
              <w:jc w:val="center"/>
              <w:rPr>
                <w:rFonts w:eastAsia="Calibri" w:cs="Times New Roman"/>
                <w:b/>
                <w:bCs/>
                <w:szCs w:val="28"/>
                <w:shd w:val="clear" w:color="auto" w:fill="FFFFFF"/>
                <w:vertAlign w:val="baseline"/>
                <w:lang w:val="vi-VN"/>
              </w:rPr>
            </w:pPr>
          </w:p>
          <w:p w14:paraId="6E85983C" w14:textId="77777777" w:rsidR="008B56E9" w:rsidRPr="00324187" w:rsidRDefault="008B56E9" w:rsidP="007764A7">
            <w:pPr>
              <w:widowControl w:val="0"/>
              <w:spacing w:before="240" w:after="0" w:line="240" w:lineRule="auto"/>
              <w:jc w:val="center"/>
              <w:rPr>
                <w:rFonts w:eastAsia="Calibri" w:cs="Times New Roman"/>
                <w:b/>
                <w:bCs/>
                <w:szCs w:val="28"/>
                <w:shd w:val="clear" w:color="auto" w:fill="FFFFFF"/>
                <w:vertAlign w:val="baseline"/>
                <w:lang w:val="vi-VN"/>
              </w:rPr>
            </w:pPr>
          </w:p>
          <w:p w14:paraId="5F2A6533" w14:textId="77777777" w:rsidR="007764A7" w:rsidRPr="00530A6E" w:rsidRDefault="007764A7" w:rsidP="008B56E9">
            <w:pPr>
              <w:widowControl w:val="0"/>
              <w:spacing w:before="480" w:after="0" w:line="240" w:lineRule="auto"/>
              <w:jc w:val="center"/>
              <w:rPr>
                <w:rFonts w:eastAsia="Calibri" w:cs="Times New Roman"/>
                <w:b/>
                <w:bCs/>
                <w:szCs w:val="28"/>
                <w:shd w:val="clear" w:color="auto" w:fill="FFFFFF"/>
                <w:vertAlign w:val="baseline"/>
              </w:rPr>
            </w:pPr>
            <w:r w:rsidRPr="00324187">
              <w:rPr>
                <w:rFonts w:eastAsia="Calibri" w:cs="Times New Roman"/>
                <w:b/>
                <w:bCs/>
                <w:szCs w:val="28"/>
                <w:shd w:val="clear" w:color="auto" w:fill="FFFFFF"/>
                <w:vertAlign w:val="baseline"/>
              </w:rPr>
              <w:t>Nguyễn Phương Toàn</w:t>
            </w:r>
          </w:p>
        </w:tc>
      </w:tr>
    </w:tbl>
    <w:p w14:paraId="1F90C80D" w14:textId="77777777" w:rsidR="00F967BE" w:rsidRPr="00530A6E" w:rsidRDefault="00F967BE" w:rsidP="00FA106E">
      <w:pPr>
        <w:widowControl w:val="0"/>
        <w:spacing w:before="120" w:after="120" w:line="240" w:lineRule="auto"/>
        <w:ind w:firstLine="567"/>
        <w:jc w:val="both"/>
        <w:rPr>
          <w:rFonts w:eastAsia="Calibri" w:cs="Times New Roman"/>
          <w:b/>
          <w:vertAlign w:val="baseline"/>
        </w:rPr>
      </w:pPr>
    </w:p>
    <w:sectPr w:rsidR="00F967BE" w:rsidRPr="00530A6E" w:rsidSect="00944EF6">
      <w:headerReference w:type="default" r:id="rId8"/>
      <w:footerReference w:type="default" r:id="rId9"/>
      <w:headerReference w:type="first" r:id="rId10"/>
      <w:pgSz w:w="11906" w:h="16838" w:code="9"/>
      <w:pgMar w:top="1134" w:right="1134" w:bottom="1134" w:left="1644" w:header="720" w:footer="42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F6BE6" w14:textId="77777777" w:rsidR="00930FEA" w:rsidRDefault="00930FEA" w:rsidP="004E1876">
      <w:pPr>
        <w:spacing w:after="0" w:line="240" w:lineRule="auto"/>
      </w:pPr>
      <w:r>
        <w:separator/>
      </w:r>
    </w:p>
  </w:endnote>
  <w:endnote w:type="continuationSeparator" w:id="0">
    <w:p w14:paraId="449DFEDC" w14:textId="77777777" w:rsidR="00930FEA" w:rsidRDefault="00930FEA" w:rsidP="004E1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3"/>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AD20" w14:textId="58EC92A5" w:rsidR="00815978" w:rsidRDefault="00815978">
    <w:pPr>
      <w:pStyle w:val="Footer"/>
      <w:jc w:val="center"/>
    </w:pPr>
  </w:p>
  <w:p w14:paraId="293A6A63" w14:textId="77777777" w:rsidR="00815978" w:rsidRDefault="008159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60F23" w14:textId="77777777" w:rsidR="00930FEA" w:rsidRDefault="00930FEA" w:rsidP="004E1876">
      <w:pPr>
        <w:spacing w:after="0" w:line="240" w:lineRule="auto"/>
      </w:pPr>
      <w:r>
        <w:separator/>
      </w:r>
    </w:p>
  </w:footnote>
  <w:footnote w:type="continuationSeparator" w:id="0">
    <w:p w14:paraId="005BBFB1" w14:textId="77777777" w:rsidR="00930FEA" w:rsidRDefault="00930FEA" w:rsidP="004E18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517789"/>
      <w:docPartObj>
        <w:docPartGallery w:val="Page Numbers (Top of Page)"/>
        <w:docPartUnique/>
      </w:docPartObj>
    </w:sdtPr>
    <w:sdtEndPr>
      <w:rPr>
        <w:rFonts w:ascii="Times New Roman" w:hAnsi="Times New Roman" w:cs="Times New Roman"/>
        <w:noProof/>
        <w:sz w:val="27"/>
        <w:szCs w:val="27"/>
      </w:rPr>
    </w:sdtEndPr>
    <w:sdtContent>
      <w:p w14:paraId="2BF882ED" w14:textId="25EAD7E4" w:rsidR="004E1876" w:rsidRPr="004E1876" w:rsidRDefault="004E1876">
        <w:pPr>
          <w:pStyle w:val="Header"/>
          <w:jc w:val="center"/>
          <w:rPr>
            <w:rFonts w:ascii="Times New Roman" w:hAnsi="Times New Roman" w:cs="Times New Roman"/>
            <w:sz w:val="27"/>
            <w:szCs w:val="27"/>
          </w:rPr>
        </w:pPr>
        <w:r w:rsidRPr="004E1876">
          <w:rPr>
            <w:rFonts w:ascii="Times New Roman" w:hAnsi="Times New Roman" w:cs="Times New Roman"/>
            <w:sz w:val="27"/>
            <w:szCs w:val="27"/>
          </w:rPr>
          <w:fldChar w:fldCharType="begin"/>
        </w:r>
        <w:r w:rsidRPr="004E1876">
          <w:rPr>
            <w:rFonts w:ascii="Times New Roman" w:hAnsi="Times New Roman" w:cs="Times New Roman"/>
            <w:sz w:val="27"/>
            <w:szCs w:val="27"/>
          </w:rPr>
          <w:instrText xml:space="preserve"> PAGE   \* MERGEFORMAT </w:instrText>
        </w:r>
        <w:r w:rsidRPr="004E1876">
          <w:rPr>
            <w:rFonts w:ascii="Times New Roman" w:hAnsi="Times New Roman" w:cs="Times New Roman"/>
            <w:sz w:val="27"/>
            <w:szCs w:val="27"/>
          </w:rPr>
          <w:fldChar w:fldCharType="separate"/>
        </w:r>
        <w:r w:rsidR="00E5193A">
          <w:rPr>
            <w:rFonts w:ascii="Times New Roman" w:hAnsi="Times New Roman" w:cs="Times New Roman"/>
            <w:noProof/>
            <w:sz w:val="27"/>
            <w:szCs w:val="27"/>
          </w:rPr>
          <w:t>2</w:t>
        </w:r>
        <w:r w:rsidRPr="004E1876">
          <w:rPr>
            <w:rFonts w:ascii="Times New Roman" w:hAnsi="Times New Roman" w:cs="Times New Roman"/>
            <w:noProof/>
            <w:sz w:val="27"/>
            <w:szCs w:val="27"/>
          </w:rPr>
          <w:fldChar w:fldCharType="end"/>
        </w:r>
      </w:p>
    </w:sdtContent>
  </w:sdt>
  <w:p w14:paraId="13152A7D" w14:textId="77777777" w:rsidR="004E1876" w:rsidRDefault="004E1876" w:rsidP="004E1876">
    <w:pPr>
      <w:pStyle w:val="Header"/>
      <w:spacing w:line="12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1D89D" w14:textId="77777777" w:rsidR="00815978" w:rsidRPr="00003977" w:rsidRDefault="00815978" w:rsidP="004E1876">
    <w:pPr>
      <w:pStyle w:val="Header"/>
      <w:spacing w:line="120" w:lineRule="auto"/>
      <w:jc w:val="center"/>
      <w:rPr>
        <w:rFonts w:ascii="Times New Roman" w:hAnsi="Times New Roman" w:cs="Times New Roman"/>
        <w:sz w:val="27"/>
        <w:szCs w:val="27"/>
      </w:rPr>
    </w:pPr>
  </w:p>
  <w:p w14:paraId="334FB596" w14:textId="77777777" w:rsidR="00815978" w:rsidRDefault="00815978" w:rsidP="00152DB4">
    <w:pPr>
      <w:pStyle w:val="Header"/>
      <w:spacing w:line="120" w:lineRule="auto"/>
    </w:pPr>
  </w:p>
</w:hdr>
</file>

<file path=word/intelligence2.xml><?xml version="1.0" encoding="utf-8"?>
<int2:intelligence xmlns:int2="http://schemas.microsoft.com/office/intelligence/2020/intelligence" xmlns:oel="http://schemas.microsoft.com/office/2019/extlst">
  <int2:observations>
    <int2:textHash int2:hashCode="EKFhmOtA4x4a27" int2:id="OhWi89uf">
      <int2:state int2:value="Rejected" int2:type="AugLoop_Text_Critique"/>
    </int2:textHash>
    <int2:textHash int2:hashCode="PNKK9e7TYqoLws" int2:id="v5w80bR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3F59E9"/>
    <w:multiLevelType w:val="hybridMultilevel"/>
    <w:tmpl w:val="DB8AC8D2"/>
    <w:lvl w:ilvl="0" w:tplc="897489D2">
      <w:start w:val="3"/>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5FF32F72"/>
    <w:multiLevelType w:val="hybridMultilevel"/>
    <w:tmpl w:val="87E49558"/>
    <w:lvl w:ilvl="0" w:tplc="DEA6019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64FC6E6D"/>
    <w:multiLevelType w:val="hybridMultilevel"/>
    <w:tmpl w:val="F066F7EE"/>
    <w:lvl w:ilvl="0" w:tplc="A34885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74A411B1"/>
    <w:multiLevelType w:val="hybridMultilevel"/>
    <w:tmpl w:val="21D8A548"/>
    <w:lvl w:ilvl="0" w:tplc="2C24D5EA">
      <w:start w:val="1"/>
      <w:numFmt w:val="bullet"/>
      <w:lvlText w:val="-"/>
      <w:lvlJc w:val="left"/>
      <w:pPr>
        <w:ind w:left="927" w:hanging="360"/>
      </w:pPr>
      <w:rPr>
        <w:rFonts w:ascii="Times New Roman" w:eastAsia="Calibri" w:hAnsi="Times New Roman" w:cs="Times New Roman" w:hint="default"/>
        <w:b w:val="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914778348">
    <w:abstractNumId w:val="1"/>
  </w:num>
  <w:num w:numId="2" w16cid:durableId="478115293">
    <w:abstractNumId w:val="2"/>
  </w:num>
  <w:num w:numId="3" w16cid:durableId="1072511858">
    <w:abstractNumId w:val="0"/>
  </w:num>
  <w:num w:numId="4" w16cid:durableId="17474112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1876"/>
    <w:rsid w:val="00000727"/>
    <w:rsid w:val="00001140"/>
    <w:rsid w:val="00003B11"/>
    <w:rsid w:val="00003CEC"/>
    <w:rsid w:val="00005F5D"/>
    <w:rsid w:val="000100BB"/>
    <w:rsid w:val="00014AB4"/>
    <w:rsid w:val="0002113F"/>
    <w:rsid w:val="00021423"/>
    <w:rsid w:val="000219AA"/>
    <w:rsid w:val="00025591"/>
    <w:rsid w:val="000273AB"/>
    <w:rsid w:val="0002775A"/>
    <w:rsid w:val="0003320C"/>
    <w:rsid w:val="00037362"/>
    <w:rsid w:val="00044246"/>
    <w:rsid w:val="00044B01"/>
    <w:rsid w:val="00047900"/>
    <w:rsid w:val="00047B85"/>
    <w:rsid w:val="00052D10"/>
    <w:rsid w:val="00054153"/>
    <w:rsid w:val="00055217"/>
    <w:rsid w:val="00057B2B"/>
    <w:rsid w:val="000614F3"/>
    <w:rsid w:val="00061B4B"/>
    <w:rsid w:val="00071C3D"/>
    <w:rsid w:val="00071F94"/>
    <w:rsid w:val="000729BE"/>
    <w:rsid w:val="00073D5A"/>
    <w:rsid w:val="00075B0A"/>
    <w:rsid w:val="00080DEF"/>
    <w:rsid w:val="000810DB"/>
    <w:rsid w:val="00082D99"/>
    <w:rsid w:val="00082DCA"/>
    <w:rsid w:val="0008719C"/>
    <w:rsid w:val="00087767"/>
    <w:rsid w:val="000879EF"/>
    <w:rsid w:val="00087D31"/>
    <w:rsid w:val="00090B56"/>
    <w:rsid w:val="00091C5F"/>
    <w:rsid w:val="00093C58"/>
    <w:rsid w:val="0009567B"/>
    <w:rsid w:val="00096231"/>
    <w:rsid w:val="00096233"/>
    <w:rsid w:val="00096B68"/>
    <w:rsid w:val="000A0B34"/>
    <w:rsid w:val="000A0C64"/>
    <w:rsid w:val="000A2D90"/>
    <w:rsid w:val="000A3540"/>
    <w:rsid w:val="000A5E85"/>
    <w:rsid w:val="000B1BE5"/>
    <w:rsid w:val="000B6243"/>
    <w:rsid w:val="000C2BE9"/>
    <w:rsid w:val="000C311B"/>
    <w:rsid w:val="000C4076"/>
    <w:rsid w:val="000C4677"/>
    <w:rsid w:val="000C684F"/>
    <w:rsid w:val="000C6BAC"/>
    <w:rsid w:val="000C6C46"/>
    <w:rsid w:val="000C7C20"/>
    <w:rsid w:val="000D0438"/>
    <w:rsid w:val="000D1296"/>
    <w:rsid w:val="000D4738"/>
    <w:rsid w:val="000D6299"/>
    <w:rsid w:val="000D6BBA"/>
    <w:rsid w:val="000D77E0"/>
    <w:rsid w:val="000D7BCE"/>
    <w:rsid w:val="000E0B24"/>
    <w:rsid w:val="000E3CCB"/>
    <w:rsid w:val="000E5790"/>
    <w:rsid w:val="000E70E9"/>
    <w:rsid w:val="000F186F"/>
    <w:rsid w:val="000F4D66"/>
    <w:rsid w:val="000F7587"/>
    <w:rsid w:val="000F79E7"/>
    <w:rsid w:val="00100B73"/>
    <w:rsid w:val="00101CD3"/>
    <w:rsid w:val="00104470"/>
    <w:rsid w:val="00104B16"/>
    <w:rsid w:val="001051D2"/>
    <w:rsid w:val="00105E92"/>
    <w:rsid w:val="00107B3D"/>
    <w:rsid w:val="00110965"/>
    <w:rsid w:val="00110A14"/>
    <w:rsid w:val="00110BF6"/>
    <w:rsid w:val="00110CC1"/>
    <w:rsid w:val="001133FA"/>
    <w:rsid w:val="001161C6"/>
    <w:rsid w:val="00117876"/>
    <w:rsid w:val="0012070B"/>
    <w:rsid w:val="00120F4D"/>
    <w:rsid w:val="00121375"/>
    <w:rsid w:val="00123B6E"/>
    <w:rsid w:val="00124D4C"/>
    <w:rsid w:val="00132031"/>
    <w:rsid w:val="0013695B"/>
    <w:rsid w:val="00137F81"/>
    <w:rsid w:val="0014114A"/>
    <w:rsid w:val="00142096"/>
    <w:rsid w:val="00142915"/>
    <w:rsid w:val="00143687"/>
    <w:rsid w:val="0015031C"/>
    <w:rsid w:val="00151E87"/>
    <w:rsid w:val="0015244F"/>
    <w:rsid w:val="00152D4F"/>
    <w:rsid w:val="00154789"/>
    <w:rsid w:val="00155CA1"/>
    <w:rsid w:val="00155F16"/>
    <w:rsid w:val="001562D7"/>
    <w:rsid w:val="00156E2C"/>
    <w:rsid w:val="001637B7"/>
    <w:rsid w:val="00163956"/>
    <w:rsid w:val="00163D08"/>
    <w:rsid w:val="00166875"/>
    <w:rsid w:val="001703AD"/>
    <w:rsid w:val="00170DF8"/>
    <w:rsid w:val="00172501"/>
    <w:rsid w:val="00172B41"/>
    <w:rsid w:val="0017330C"/>
    <w:rsid w:val="0017350E"/>
    <w:rsid w:val="001745C0"/>
    <w:rsid w:val="00177051"/>
    <w:rsid w:val="00182EA4"/>
    <w:rsid w:val="00183D9D"/>
    <w:rsid w:val="00184A3B"/>
    <w:rsid w:val="00184C5A"/>
    <w:rsid w:val="00186E28"/>
    <w:rsid w:val="00192658"/>
    <w:rsid w:val="001932BD"/>
    <w:rsid w:val="0019424F"/>
    <w:rsid w:val="00194FE1"/>
    <w:rsid w:val="001952AE"/>
    <w:rsid w:val="0019773A"/>
    <w:rsid w:val="00197920"/>
    <w:rsid w:val="001A0558"/>
    <w:rsid w:val="001A3C1B"/>
    <w:rsid w:val="001A3FA0"/>
    <w:rsid w:val="001A4CA6"/>
    <w:rsid w:val="001A5BAC"/>
    <w:rsid w:val="001B17CF"/>
    <w:rsid w:val="001B1B49"/>
    <w:rsid w:val="001B358B"/>
    <w:rsid w:val="001B363B"/>
    <w:rsid w:val="001B3D4D"/>
    <w:rsid w:val="001B7692"/>
    <w:rsid w:val="001C05C9"/>
    <w:rsid w:val="001C2AC7"/>
    <w:rsid w:val="001C3F5D"/>
    <w:rsid w:val="001C44E3"/>
    <w:rsid w:val="001C4817"/>
    <w:rsid w:val="001C48B5"/>
    <w:rsid w:val="001D0BAA"/>
    <w:rsid w:val="001D0EE6"/>
    <w:rsid w:val="001D141E"/>
    <w:rsid w:val="001D1F15"/>
    <w:rsid w:val="001D38B1"/>
    <w:rsid w:val="001D3C96"/>
    <w:rsid w:val="001D617F"/>
    <w:rsid w:val="001E382E"/>
    <w:rsid w:val="001E399B"/>
    <w:rsid w:val="001E571A"/>
    <w:rsid w:val="001E5794"/>
    <w:rsid w:val="001E6E07"/>
    <w:rsid w:val="001F0ABE"/>
    <w:rsid w:val="001F0F85"/>
    <w:rsid w:val="001F1A1B"/>
    <w:rsid w:val="001F22A1"/>
    <w:rsid w:val="001F2933"/>
    <w:rsid w:val="001F2D8F"/>
    <w:rsid w:val="001F2E48"/>
    <w:rsid w:val="001F408A"/>
    <w:rsid w:val="001F4553"/>
    <w:rsid w:val="00203702"/>
    <w:rsid w:val="00205C8F"/>
    <w:rsid w:val="00205CF9"/>
    <w:rsid w:val="00206618"/>
    <w:rsid w:val="00207EE7"/>
    <w:rsid w:val="002109A8"/>
    <w:rsid w:val="00210A75"/>
    <w:rsid w:val="0021280A"/>
    <w:rsid w:val="00212CB4"/>
    <w:rsid w:val="002161CB"/>
    <w:rsid w:val="00217E87"/>
    <w:rsid w:val="00220B56"/>
    <w:rsid w:val="00221536"/>
    <w:rsid w:val="002218F8"/>
    <w:rsid w:val="00223ED5"/>
    <w:rsid w:val="00225311"/>
    <w:rsid w:val="00227B27"/>
    <w:rsid w:val="0023275E"/>
    <w:rsid w:val="002327B6"/>
    <w:rsid w:val="00235BBA"/>
    <w:rsid w:val="0024220C"/>
    <w:rsid w:val="002427AA"/>
    <w:rsid w:val="002443EE"/>
    <w:rsid w:val="00244419"/>
    <w:rsid w:val="00245DE0"/>
    <w:rsid w:val="00250439"/>
    <w:rsid w:val="00250CD5"/>
    <w:rsid w:val="00253E94"/>
    <w:rsid w:val="00254D3C"/>
    <w:rsid w:val="0025768F"/>
    <w:rsid w:val="00267064"/>
    <w:rsid w:val="00270B7E"/>
    <w:rsid w:val="00272587"/>
    <w:rsid w:val="00272D82"/>
    <w:rsid w:val="00275E52"/>
    <w:rsid w:val="002766C7"/>
    <w:rsid w:val="00276F04"/>
    <w:rsid w:val="002774CF"/>
    <w:rsid w:val="00277C38"/>
    <w:rsid w:val="00281D70"/>
    <w:rsid w:val="00282261"/>
    <w:rsid w:val="002827EE"/>
    <w:rsid w:val="00284AFA"/>
    <w:rsid w:val="00284E5D"/>
    <w:rsid w:val="002863B7"/>
    <w:rsid w:val="002868D9"/>
    <w:rsid w:val="002910EA"/>
    <w:rsid w:val="002917F6"/>
    <w:rsid w:val="00294A84"/>
    <w:rsid w:val="002A1838"/>
    <w:rsid w:val="002A37FC"/>
    <w:rsid w:val="002A4728"/>
    <w:rsid w:val="002A592B"/>
    <w:rsid w:val="002A7FE5"/>
    <w:rsid w:val="002B0DF1"/>
    <w:rsid w:val="002B17FD"/>
    <w:rsid w:val="002B358F"/>
    <w:rsid w:val="002B3934"/>
    <w:rsid w:val="002B3B63"/>
    <w:rsid w:val="002B415A"/>
    <w:rsid w:val="002B4319"/>
    <w:rsid w:val="002B60EF"/>
    <w:rsid w:val="002B61D7"/>
    <w:rsid w:val="002C53A6"/>
    <w:rsid w:val="002C57E2"/>
    <w:rsid w:val="002C6BAC"/>
    <w:rsid w:val="002D1ACD"/>
    <w:rsid w:val="002D6D6B"/>
    <w:rsid w:val="002D6EEB"/>
    <w:rsid w:val="002E3849"/>
    <w:rsid w:val="002E6842"/>
    <w:rsid w:val="002E7ADE"/>
    <w:rsid w:val="002F1C62"/>
    <w:rsid w:val="002F2526"/>
    <w:rsid w:val="002F35BA"/>
    <w:rsid w:val="002F3820"/>
    <w:rsid w:val="002F478F"/>
    <w:rsid w:val="002F6C2E"/>
    <w:rsid w:val="002F7C77"/>
    <w:rsid w:val="002F7FA8"/>
    <w:rsid w:val="00300763"/>
    <w:rsid w:val="00300E65"/>
    <w:rsid w:val="00301C7F"/>
    <w:rsid w:val="00302F57"/>
    <w:rsid w:val="00304146"/>
    <w:rsid w:val="00306774"/>
    <w:rsid w:val="00307BE6"/>
    <w:rsid w:val="00310329"/>
    <w:rsid w:val="003112C6"/>
    <w:rsid w:val="003154FD"/>
    <w:rsid w:val="00320064"/>
    <w:rsid w:val="00321D8F"/>
    <w:rsid w:val="00321F12"/>
    <w:rsid w:val="00322B8D"/>
    <w:rsid w:val="00324187"/>
    <w:rsid w:val="00324973"/>
    <w:rsid w:val="00325073"/>
    <w:rsid w:val="00325B00"/>
    <w:rsid w:val="003273D3"/>
    <w:rsid w:val="003318E8"/>
    <w:rsid w:val="003350D0"/>
    <w:rsid w:val="003351BD"/>
    <w:rsid w:val="0033595A"/>
    <w:rsid w:val="00335C08"/>
    <w:rsid w:val="003366A7"/>
    <w:rsid w:val="0033754D"/>
    <w:rsid w:val="003406C4"/>
    <w:rsid w:val="00343F91"/>
    <w:rsid w:val="00344CEA"/>
    <w:rsid w:val="00345CA0"/>
    <w:rsid w:val="00346629"/>
    <w:rsid w:val="00346939"/>
    <w:rsid w:val="00346D9B"/>
    <w:rsid w:val="0034752B"/>
    <w:rsid w:val="00350716"/>
    <w:rsid w:val="00351188"/>
    <w:rsid w:val="00351CA8"/>
    <w:rsid w:val="0035506E"/>
    <w:rsid w:val="00356CDC"/>
    <w:rsid w:val="003623BF"/>
    <w:rsid w:val="003674C2"/>
    <w:rsid w:val="0037056F"/>
    <w:rsid w:val="003725AE"/>
    <w:rsid w:val="00374AA7"/>
    <w:rsid w:val="00375432"/>
    <w:rsid w:val="00375C41"/>
    <w:rsid w:val="00381A71"/>
    <w:rsid w:val="00383A4F"/>
    <w:rsid w:val="0038419D"/>
    <w:rsid w:val="003857A3"/>
    <w:rsid w:val="003861C4"/>
    <w:rsid w:val="0038710C"/>
    <w:rsid w:val="003906BA"/>
    <w:rsid w:val="00393D97"/>
    <w:rsid w:val="00394E05"/>
    <w:rsid w:val="0039604A"/>
    <w:rsid w:val="003A05C3"/>
    <w:rsid w:val="003A1F58"/>
    <w:rsid w:val="003A7CF7"/>
    <w:rsid w:val="003B129F"/>
    <w:rsid w:val="003B17D3"/>
    <w:rsid w:val="003B24BF"/>
    <w:rsid w:val="003B2675"/>
    <w:rsid w:val="003B28B0"/>
    <w:rsid w:val="003C48FF"/>
    <w:rsid w:val="003C56CB"/>
    <w:rsid w:val="003C6AA6"/>
    <w:rsid w:val="003C7712"/>
    <w:rsid w:val="003C7BFC"/>
    <w:rsid w:val="003C7D99"/>
    <w:rsid w:val="003D0A82"/>
    <w:rsid w:val="003D0FDB"/>
    <w:rsid w:val="003D5990"/>
    <w:rsid w:val="003D7D4C"/>
    <w:rsid w:val="003D7E95"/>
    <w:rsid w:val="003E0CE3"/>
    <w:rsid w:val="003E185A"/>
    <w:rsid w:val="003E1DB2"/>
    <w:rsid w:val="003E2BFE"/>
    <w:rsid w:val="003E5CFE"/>
    <w:rsid w:val="003E6BA9"/>
    <w:rsid w:val="003E785C"/>
    <w:rsid w:val="003F1029"/>
    <w:rsid w:val="003F1D7B"/>
    <w:rsid w:val="003F4536"/>
    <w:rsid w:val="003F50F5"/>
    <w:rsid w:val="0040080C"/>
    <w:rsid w:val="00403AC8"/>
    <w:rsid w:val="004046B1"/>
    <w:rsid w:val="0040743E"/>
    <w:rsid w:val="00410471"/>
    <w:rsid w:val="00411635"/>
    <w:rsid w:val="00411BE8"/>
    <w:rsid w:val="00411DE2"/>
    <w:rsid w:val="00414814"/>
    <w:rsid w:val="00416607"/>
    <w:rsid w:val="0041682D"/>
    <w:rsid w:val="00423611"/>
    <w:rsid w:val="00423912"/>
    <w:rsid w:val="004254CB"/>
    <w:rsid w:val="004259F6"/>
    <w:rsid w:val="00430A94"/>
    <w:rsid w:val="00432EE3"/>
    <w:rsid w:val="00435E38"/>
    <w:rsid w:val="00436274"/>
    <w:rsid w:val="0043727E"/>
    <w:rsid w:val="00441AFF"/>
    <w:rsid w:val="004432E8"/>
    <w:rsid w:val="00443EB1"/>
    <w:rsid w:val="00444075"/>
    <w:rsid w:val="00445810"/>
    <w:rsid w:val="004470C2"/>
    <w:rsid w:val="0044725C"/>
    <w:rsid w:val="004514D0"/>
    <w:rsid w:val="0045220B"/>
    <w:rsid w:val="004525D6"/>
    <w:rsid w:val="0045327C"/>
    <w:rsid w:val="004555E6"/>
    <w:rsid w:val="00456488"/>
    <w:rsid w:val="00456977"/>
    <w:rsid w:val="004571B1"/>
    <w:rsid w:val="004604E4"/>
    <w:rsid w:val="0046115B"/>
    <w:rsid w:val="0046121D"/>
    <w:rsid w:val="004612D0"/>
    <w:rsid w:val="00465CC8"/>
    <w:rsid w:val="00467A43"/>
    <w:rsid w:val="004726BD"/>
    <w:rsid w:val="00473288"/>
    <w:rsid w:val="00475A98"/>
    <w:rsid w:val="00475ACC"/>
    <w:rsid w:val="004772F3"/>
    <w:rsid w:val="004823FF"/>
    <w:rsid w:val="004825C4"/>
    <w:rsid w:val="00482845"/>
    <w:rsid w:val="00482F8B"/>
    <w:rsid w:val="004837AB"/>
    <w:rsid w:val="004845AD"/>
    <w:rsid w:val="0048563E"/>
    <w:rsid w:val="00486BE7"/>
    <w:rsid w:val="004876AB"/>
    <w:rsid w:val="00487EC3"/>
    <w:rsid w:val="004919D6"/>
    <w:rsid w:val="004936CE"/>
    <w:rsid w:val="00494533"/>
    <w:rsid w:val="00494D4C"/>
    <w:rsid w:val="00495242"/>
    <w:rsid w:val="00495D1E"/>
    <w:rsid w:val="004A48A1"/>
    <w:rsid w:val="004A4A37"/>
    <w:rsid w:val="004A4D06"/>
    <w:rsid w:val="004A651C"/>
    <w:rsid w:val="004A753D"/>
    <w:rsid w:val="004A7C70"/>
    <w:rsid w:val="004B0349"/>
    <w:rsid w:val="004B06DD"/>
    <w:rsid w:val="004B0FE8"/>
    <w:rsid w:val="004B2B31"/>
    <w:rsid w:val="004B75DB"/>
    <w:rsid w:val="004C2085"/>
    <w:rsid w:val="004C4FED"/>
    <w:rsid w:val="004C5B88"/>
    <w:rsid w:val="004C5C5B"/>
    <w:rsid w:val="004C7E46"/>
    <w:rsid w:val="004D0460"/>
    <w:rsid w:val="004D1772"/>
    <w:rsid w:val="004D237C"/>
    <w:rsid w:val="004D5362"/>
    <w:rsid w:val="004D618A"/>
    <w:rsid w:val="004E01AF"/>
    <w:rsid w:val="004E0936"/>
    <w:rsid w:val="004E1876"/>
    <w:rsid w:val="004E20C9"/>
    <w:rsid w:val="004E3AEA"/>
    <w:rsid w:val="004E4CC2"/>
    <w:rsid w:val="004E50C6"/>
    <w:rsid w:val="004F0930"/>
    <w:rsid w:val="004F1318"/>
    <w:rsid w:val="004F394C"/>
    <w:rsid w:val="004F5548"/>
    <w:rsid w:val="00500D28"/>
    <w:rsid w:val="00500F36"/>
    <w:rsid w:val="00501C69"/>
    <w:rsid w:val="005034D7"/>
    <w:rsid w:val="005044C3"/>
    <w:rsid w:val="00507806"/>
    <w:rsid w:val="0051226B"/>
    <w:rsid w:val="00513029"/>
    <w:rsid w:val="00513F5E"/>
    <w:rsid w:val="005142BE"/>
    <w:rsid w:val="005204F5"/>
    <w:rsid w:val="0052069B"/>
    <w:rsid w:val="00520C3E"/>
    <w:rsid w:val="00523A95"/>
    <w:rsid w:val="00523B26"/>
    <w:rsid w:val="005247D8"/>
    <w:rsid w:val="00526783"/>
    <w:rsid w:val="0052778B"/>
    <w:rsid w:val="00530A6E"/>
    <w:rsid w:val="00531421"/>
    <w:rsid w:val="0053245B"/>
    <w:rsid w:val="0053414B"/>
    <w:rsid w:val="00534BEF"/>
    <w:rsid w:val="00537B9F"/>
    <w:rsid w:val="00537E85"/>
    <w:rsid w:val="005405BC"/>
    <w:rsid w:val="0054535F"/>
    <w:rsid w:val="00547182"/>
    <w:rsid w:val="00550746"/>
    <w:rsid w:val="00550D92"/>
    <w:rsid w:val="0055378A"/>
    <w:rsid w:val="00556266"/>
    <w:rsid w:val="005568EE"/>
    <w:rsid w:val="00557EBC"/>
    <w:rsid w:val="0056110A"/>
    <w:rsid w:val="00563343"/>
    <w:rsid w:val="0056352C"/>
    <w:rsid w:val="005649A0"/>
    <w:rsid w:val="0056511E"/>
    <w:rsid w:val="00565169"/>
    <w:rsid w:val="00566A2F"/>
    <w:rsid w:val="00567189"/>
    <w:rsid w:val="00567673"/>
    <w:rsid w:val="0057507C"/>
    <w:rsid w:val="005755C8"/>
    <w:rsid w:val="00577AA5"/>
    <w:rsid w:val="00580B34"/>
    <w:rsid w:val="00581502"/>
    <w:rsid w:val="005820F1"/>
    <w:rsid w:val="00584BFB"/>
    <w:rsid w:val="0058508D"/>
    <w:rsid w:val="005866F5"/>
    <w:rsid w:val="00586A64"/>
    <w:rsid w:val="0059058A"/>
    <w:rsid w:val="00592937"/>
    <w:rsid w:val="00593AB4"/>
    <w:rsid w:val="00593ED8"/>
    <w:rsid w:val="00595F74"/>
    <w:rsid w:val="005966A1"/>
    <w:rsid w:val="005A06BB"/>
    <w:rsid w:val="005A0790"/>
    <w:rsid w:val="005A13FB"/>
    <w:rsid w:val="005A2820"/>
    <w:rsid w:val="005A3513"/>
    <w:rsid w:val="005A5E17"/>
    <w:rsid w:val="005A636B"/>
    <w:rsid w:val="005A70E2"/>
    <w:rsid w:val="005B0F62"/>
    <w:rsid w:val="005B1290"/>
    <w:rsid w:val="005B1C57"/>
    <w:rsid w:val="005B200B"/>
    <w:rsid w:val="005B2C93"/>
    <w:rsid w:val="005B69EE"/>
    <w:rsid w:val="005B6BC8"/>
    <w:rsid w:val="005B6E9F"/>
    <w:rsid w:val="005B70B6"/>
    <w:rsid w:val="005C04F2"/>
    <w:rsid w:val="005C054A"/>
    <w:rsid w:val="005C0AFF"/>
    <w:rsid w:val="005C3781"/>
    <w:rsid w:val="005C7BC5"/>
    <w:rsid w:val="005D232F"/>
    <w:rsid w:val="005D322F"/>
    <w:rsid w:val="005D5DEF"/>
    <w:rsid w:val="005D60A6"/>
    <w:rsid w:val="005D7717"/>
    <w:rsid w:val="005D7E96"/>
    <w:rsid w:val="005E0956"/>
    <w:rsid w:val="005E0A18"/>
    <w:rsid w:val="005E0D8D"/>
    <w:rsid w:val="005E20A2"/>
    <w:rsid w:val="005E4504"/>
    <w:rsid w:val="005F37E7"/>
    <w:rsid w:val="005F5B26"/>
    <w:rsid w:val="0060252C"/>
    <w:rsid w:val="00603654"/>
    <w:rsid w:val="00603E7D"/>
    <w:rsid w:val="0060472A"/>
    <w:rsid w:val="00604E69"/>
    <w:rsid w:val="00606B1B"/>
    <w:rsid w:val="006073E8"/>
    <w:rsid w:val="00614F66"/>
    <w:rsid w:val="0062008D"/>
    <w:rsid w:val="006214E6"/>
    <w:rsid w:val="00621EF9"/>
    <w:rsid w:val="00623866"/>
    <w:rsid w:val="006240E4"/>
    <w:rsid w:val="00630318"/>
    <w:rsid w:val="00630FC0"/>
    <w:rsid w:val="00632333"/>
    <w:rsid w:val="00633059"/>
    <w:rsid w:val="006347B5"/>
    <w:rsid w:val="00635F67"/>
    <w:rsid w:val="00640478"/>
    <w:rsid w:val="006404E2"/>
    <w:rsid w:val="006405A5"/>
    <w:rsid w:val="006432D9"/>
    <w:rsid w:val="006436B8"/>
    <w:rsid w:val="00643AFC"/>
    <w:rsid w:val="00644D10"/>
    <w:rsid w:val="00646AA2"/>
    <w:rsid w:val="00647A7B"/>
    <w:rsid w:val="0066363F"/>
    <w:rsid w:val="00671257"/>
    <w:rsid w:val="006721A0"/>
    <w:rsid w:val="006758E2"/>
    <w:rsid w:val="00680681"/>
    <w:rsid w:val="006810AF"/>
    <w:rsid w:val="006835E6"/>
    <w:rsid w:val="006843E6"/>
    <w:rsid w:val="00684733"/>
    <w:rsid w:val="00684896"/>
    <w:rsid w:val="00686A79"/>
    <w:rsid w:val="00687C6C"/>
    <w:rsid w:val="006946D9"/>
    <w:rsid w:val="00697A77"/>
    <w:rsid w:val="006A3D1A"/>
    <w:rsid w:val="006A41B8"/>
    <w:rsid w:val="006A41FD"/>
    <w:rsid w:val="006A4FE3"/>
    <w:rsid w:val="006A50EB"/>
    <w:rsid w:val="006A5E48"/>
    <w:rsid w:val="006A616C"/>
    <w:rsid w:val="006A69BC"/>
    <w:rsid w:val="006B08C9"/>
    <w:rsid w:val="006B0FCA"/>
    <w:rsid w:val="006B18D8"/>
    <w:rsid w:val="006B1D87"/>
    <w:rsid w:val="006B271E"/>
    <w:rsid w:val="006B39ED"/>
    <w:rsid w:val="006B56CE"/>
    <w:rsid w:val="006C1D47"/>
    <w:rsid w:val="006C21FD"/>
    <w:rsid w:val="006C3482"/>
    <w:rsid w:val="006C349F"/>
    <w:rsid w:val="006C37F6"/>
    <w:rsid w:val="006C4BF5"/>
    <w:rsid w:val="006C7B32"/>
    <w:rsid w:val="006D1A43"/>
    <w:rsid w:val="006D1CB1"/>
    <w:rsid w:val="006D21F1"/>
    <w:rsid w:val="006E483B"/>
    <w:rsid w:val="006E55FF"/>
    <w:rsid w:val="006E5A94"/>
    <w:rsid w:val="006E6239"/>
    <w:rsid w:val="006E6465"/>
    <w:rsid w:val="006E6647"/>
    <w:rsid w:val="006E665E"/>
    <w:rsid w:val="006F43BE"/>
    <w:rsid w:val="006F6406"/>
    <w:rsid w:val="006F6AE2"/>
    <w:rsid w:val="00702828"/>
    <w:rsid w:val="00702852"/>
    <w:rsid w:val="00702D14"/>
    <w:rsid w:val="00702D48"/>
    <w:rsid w:val="00706C8C"/>
    <w:rsid w:val="00707654"/>
    <w:rsid w:val="00707E63"/>
    <w:rsid w:val="0071018F"/>
    <w:rsid w:val="00712570"/>
    <w:rsid w:val="00717996"/>
    <w:rsid w:val="00722C7E"/>
    <w:rsid w:val="00723B57"/>
    <w:rsid w:val="00727749"/>
    <w:rsid w:val="00727DF5"/>
    <w:rsid w:val="007308B4"/>
    <w:rsid w:val="00732AE0"/>
    <w:rsid w:val="00733032"/>
    <w:rsid w:val="00733066"/>
    <w:rsid w:val="00734203"/>
    <w:rsid w:val="00735B14"/>
    <w:rsid w:val="00736D80"/>
    <w:rsid w:val="0074494B"/>
    <w:rsid w:val="007449B2"/>
    <w:rsid w:val="0074679F"/>
    <w:rsid w:val="00746DD2"/>
    <w:rsid w:val="007473F6"/>
    <w:rsid w:val="007522AE"/>
    <w:rsid w:val="007553E7"/>
    <w:rsid w:val="00762BAA"/>
    <w:rsid w:val="00766247"/>
    <w:rsid w:val="0076678B"/>
    <w:rsid w:val="00773E04"/>
    <w:rsid w:val="0077466D"/>
    <w:rsid w:val="007749C8"/>
    <w:rsid w:val="007758D9"/>
    <w:rsid w:val="007764A7"/>
    <w:rsid w:val="0077657F"/>
    <w:rsid w:val="00776EAD"/>
    <w:rsid w:val="00777356"/>
    <w:rsid w:val="00777703"/>
    <w:rsid w:val="00787CD1"/>
    <w:rsid w:val="007935BE"/>
    <w:rsid w:val="00795AD8"/>
    <w:rsid w:val="00795D60"/>
    <w:rsid w:val="007966E6"/>
    <w:rsid w:val="007A0CA6"/>
    <w:rsid w:val="007A1602"/>
    <w:rsid w:val="007A55E8"/>
    <w:rsid w:val="007B0038"/>
    <w:rsid w:val="007B0C29"/>
    <w:rsid w:val="007B1071"/>
    <w:rsid w:val="007B532D"/>
    <w:rsid w:val="007B7D9D"/>
    <w:rsid w:val="007C10F3"/>
    <w:rsid w:val="007C53F4"/>
    <w:rsid w:val="007C54B9"/>
    <w:rsid w:val="007C55C7"/>
    <w:rsid w:val="007C55ED"/>
    <w:rsid w:val="007C5671"/>
    <w:rsid w:val="007D1C5C"/>
    <w:rsid w:val="007D4C0C"/>
    <w:rsid w:val="007D5E63"/>
    <w:rsid w:val="007E0EC5"/>
    <w:rsid w:val="007E14CB"/>
    <w:rsid w:val="007E170E"/>
    <w:rsid w:val="007E2986"/>
    <w:rsid w:val="007E6DC8"/>
    <w:rsid w:val="007F0CF8"/>
    <w:rsid w:val="007F0D1E"/>
    <w:rsid w:val="007F0DC9"/>
    <w:rsid w:val="007F1387"/>
    <w:rsid w:val="007F2C3A"/>
    <w:rsid w:val="007F58AF"/>
    <w:rsid w:val="007F642D"/>
    <w:rsid w:val="007F67BC"/>
    <w:rsid w:val="007F7521"/>
    <w:rsid w:val="00801EA5"/>
    <w:rsid w:val="008101D5"/>
    <w:rsid w:val="0081261B"/>
    <w:rsid w:val="00813FDC"/>
    <w:rsid w:val="00814970"/>
    <w:rsid w:val="008149E5"/>
    <w:rsid w:val="00815978"/>
    <w:rsid w:val="00822D0E"/>
    <w:rsid w:val="00824479"/>
    <w:rsid w:val="00833880"/>
    <w:rsid w:val="00833A13"/>
    <w:rsid w:val="00836DAC"/>
    <w:rsid w:val="00837159"/>
    <w:rsid w:val="00840E9D"/>
    <w:rsid w:val="008411D6"/>
    <w:rsid w:val="00841D1E"/>
    <w:rsid w:val="00842613"/>
    <w:rsid w:val="008447E4"/>
    <w:rsid w:val="00845071"/>
    <w:rsid w:val="0085059C"/>
    <w:rsid w:val="0085279A"/>
    <w:rsid w:val="008528B6"/>
    <w:rsid w:val="00853492"/>
    <w:rsid w:val="00853C0D"/>
    <w:rsid w:val="00853D31"/>
    <w:rsid w:val="00854EB1"/>
    <w:rsid w:val="008552C6"/>
    <w:rsid w:val="008576F6"/>
    <w:rsid w:val="008608F0"/>
    <w:rsid w:val="00861B75"/>
    <w:rsid w:val="00863D54"/>
    <w:rsid w:val="008645B3"/>
    <w:rsid w:val="008654AB"/>
    <w:rsid w:val="00867299"/>
    <w:rsid w:val="008677EB"/>
    <w:rsid w:val="008730F4"/>
    <w:rsid w:val="0087486D"/>
    <w:rsid w:val="0087575E"/>
    <w:rsid w:val="00876153"/>
    <w:rsid w:val="0087712A"/>
    <w:rsid w:val="00882AA2"/>
    <w:rsid w:val="00884F3C"/>
    <w:rsid w:val="00887A9C"/>
    <w:rsid w:val="008918F3"/>
    <w:rsid w:val="00893252"/>
    <w:rsid w:val="0089346F"/>
    <w:rsid w:val="00897BDC"/>
    <w:rsid w:val="008A22B7"/>
    <w:rsid w:val="008A5C11"/>
    <w:rsid w:val="008B2A40"/>
    <w:rsid w:val="008B56E9"/>
    <w:rsid w:val="008C197C"/>
    <w:rsid w:val="008C4A10"/>
    <w:rsid w:val="008C7B19"/>
    <w:rsid w:val="008D0015"/>
    <w:rsid w:val="008D031B"/>
    <w:rsid w:val="008D117E"/>
    <w:rsid w:val="008D1C1F"/>
    <w:rsid w:val="008D2965"/>
    <w:rsid w:val="008D2C23"/>
    <w:rsid w:val="008D2E3F"/>
    <w:rsid w:val="008D34C5"/>
    <w:rsid w:val="008D3BDA"/>
    <w:rsid w:val="008D7CC9"/>
    <w:rsid w:val="008D7CDD"/>
    <w:rsid w:val="008D7E88"/>
    <w:rsid w:val="008E12BE"/>
    <w:rsid w:val="008E13F3"/>
    <w:rsid w:val="008E5093"/>
    <w:rsid w:val="008F097A"/>
    <w:rsid w:val="008F69D8"/>
    <w:rsid w:val="009010DA"/>
    <w:rsid w:val="00901205"/>
    <w:rsid w:val="00902EA9"/>
    <w:rsid w:val="009052CA"/>
    <w:rsid w:val="0090570C"/>
    <w:rsid w:val="00906BBE"/>
    <w:rsid w:val="009071CF"/>
    <w:rsid w:val="00907E34"/>
    <w:rsid w:val="00912C9A"/>
    <w:rsid w:val="009151E0"/>
    <w:rsid w:val="00915296"/>
    <w:rsid w:val="0091564A"/>
    <w:rsid w:val="00915B9D"/>
    <w:rsid w:val="009169E3"/>
    <w:rsid w:val="00916ADF"/>
    <w:rsid w:val="00923977"/>
    <w:rsid w:val="009270E3"/>
    <w:rsid w:val="00927FE2"/>
    <w:rsid w:val="00930104"/>
    <w:rsid w:val="00930FEA"/>
    <w:rsid w:val="0093242F"/>
    <w:rsid w:val="009349DF"/>
    <w:rsid w:val="00935F0A"/>
    <w:rsid w:val="00940A7E"/>
    <w:rsid w:val="00941164"/>
    <w:rsid w:val="0094196E"/>
    <w:rsid w:val="00942BF2"/>
    <w:rsid w:val="00943F9E"/>
    <w:rsid w:val="00944EF6"/>
    <w:rsid w:val="0094533B"/>
    <w:rsid w:val="00945D32"/>
    <w:rsid w:val="0094791E"/>
    <w:rsid w:val="009510E6"/>
    <w:rsid w:val="009528FB"/>
    <w:rsid w:val="009535E0"/>
    <w:rsid w:val="009548EC"/>
    <w:rsid w:val="009570D6"/>
    <w:rsid w:val="009574BA"/>
    <w:rsid w:val="0096108A"/>
    <w:rsid w:val="00962553"/>
    <w:rsid w:val="009645A5"/>
    <w:rsid w:val="00965A27"/>
    <w:rsid w:val="00971E75"/>
    <w:rsid w:val="00972AA6"/>
    <w:rsid w:val="009762F8"/>
    <w:rsid w:val="0097641D"/>
    <w:rsid w:val="009766D7"/>
    <w:rsid w:val="00976A87"/>
    <w:rsid w:val="00980600"/>
    <w:rsid w:val="0098693E"/>
    <w:rsid w:val="00987C2D"/>
    <w:rsid w:val="009904CA"/>
    <w:rsid w:val="009922EC"/>
    <w:rsid w:val="00994E10"/>
    <w:rsid w:val="00995126"/>
    <w:rsid w:val="00996B72"/>
    <w:rsid w:val="009A02C1"/>
    <w:rsid w:val="009A1AE1"/>
    <w:rsid w:val="009A1F28"/>
    <w:rsid w:val="009A390D"/>
    <w:rsid w:val="009A4A1A"/>
    <w:rsid w:val="009A6983"/>
    <w:rsid w:val="009A6B92"/>
    <w:rsid w:val="009A7146"/>
    <w:rsid w:val="009A735E"/>
    <w:rsid w:val="009B39E2"/>
    <w:rsid w:val="009B415C"/>
    <w:rsid w:val="009B416B"/>
    <w:rsid w:val="009B443D"/>
    <w:rsid w:val="009B773C"/>
    <w:rsid w:val="009C26C2"/>
    <w:rsid w:val="009C34F4"/>
    <w:rsid w:val="009D121C"/>
    <w:rsid w:val="009D3C60"/>
    <w:rsid w:val="009D5372"/>
    <w:rsid w:val="009E0A7E"/>
    <w:rsid w:val="009E182B"/>
    <w:rsid w:val="009E1FA0"/>
    <w:rsid w:val="009E253A"/>
    <w:rsid w:val="009E34CF"/>
    <w:rsid w:val="009E4D6B"/>
    <w:rsid w:val="009E59D8"/>
    <w:rsid w:val="009E5AA4"/>
    <w:rsid w:val="009E714F"/>
    <w:rsid w:val="009E7C57"/>
    <w:rsid w:val="009F0213"/>
    <w:rsid w:val="009F0945"/>
    <w:rsid w:val="009F1E06"/>
    <w:rsid w:val="009F1EF7"/>
    <w:rsid w:val="009F202B"/>
    <w:rsid w:val="009F615D"/>
    <w:rsid w:val="009F65A4"/>
    <w:rsid w:val="00A00CB6"/>
    <w:rsid w:val="00A02289"/>
    <w:rsid w:val="00A05167"/>
    <w:rsid w:val="00A05419"/>
    <w:rsid w:val="00A05E74"/>
    <w:rsid w:val="00A05E7B"/>
    <w:rsid w:val="00A129D1"/>
    <w:rsid w:val="00A20E9D"/>
    <w:rsid w:val="00A2374C"/>
    <w:rsid w:val="00A24AFA"/>
    <w:rsid w:val="00A321CA"/>
    <w:rsid w:val="00A321CC"/>
    <w:rsid w:val="00A358EC"/>
    <w:rsid w:val="00A368C1"/>
    <w:rsid w:val="00A37AA7"/>
    <w:rsid w:val="00A40A4C"/>
    <w:rsid w:val="00A44C3F"/>
    <w:rsid w:val="00A45946"/>
    <w:rsid w:val="00A476D7"/>
    <w:rsid w:val="00A534A4"/>
    <w:rsid w:val="00A53B44"/>
    <w:rsid w:val="00A54F95"/>
    <w:rsid w:val="00A5688E"/>
    <w:rsid w:val="00A56898"/>
    <w:rsid w:val="00A629B0"/>
    <w:rsid w:val="00A63762"/>
    <w:rsid w:val="00A6522F"/>
    <w:rsid w:val="00A66200"/>
    <w:rsid w:val="00A7214E"/>
    <w:rsid w:val="00A77D77"/>
    <w:rsid w:val="00A77E71"/>
    <w:rsid w:val="00A82DEE"/>
    <w:rsid w:val="00A83203"/>
    <w:rsid w:val="00A8360E"/>
    <w:rsid w:val="00A8488E"/>
    <w:rsid w:val="00A876C9"/>
    <w:rsid w:val="00A9303F"/>
    <w:rsid w:val="00A96526"/>
    <w:rsid w:val="00AA008B"/>
    <w:rsid w:val="00AA02B5"/>
    <w:rsid w:val="00AA16A8"/>
    <w:rsid w:val="00AA30E7"/>
    <w:rsid w:val="00AA4250"/>
    <w:rsid w:val="00AA4E6D"/>
    <w:rsid w:val="00AB0835"/>
    <w:rsid w:val="00AB0E9A"/>
    <w:rsid w:val="00AB1E41"/>
    <w:rsid w:val="00AB266E"/>
    <w:rsid w:val="00AB44B2"/>
    <w:rsid w:val="00AC19AE"/>
    <w:rsid w:val="00AC22A3"/>
    <w:rsid w:val="00AC38E3"/>
    <w:rsid w:val="00AC3CB5"/>
    <w:rsid w:val="00AC4000"/>
    <w:rsid w:val="00AC4A82"/>
    <w:rsid w:val="00AD01DB"/>
    <w:rsid w:val="00AD14E5"/>
    <w:rsid w:val="00AD3968"/>
    <w:rsid w:val="00AD5B3C"/>
    <w:rsid w:val="00AD5F13"/>
    <w:rsid w:val="00AD66E4"/>
    <w:rsid w:val="00AD6BCE"/>
    <w:rsid w:val="00AD6F92"/>
    <w:rsid w:val="00AE5BC0"/>
    <w:rsid w:val="00AE7D57"/>
    <w:rsid w:val="00AF13C2"/>
    <w:rsid w:val="00AF4891"/>
    <w:rsid w:val="00AF72C4"/>
    <w:rsid w:val="00B0005F"/>
    <w:rsid w:val="00B00D36"/>
    <w:rsid w:val="00B02288"/>
    <w:rsid w:val="00B0356F"/>
    <w:rsid w:val="00B03E5A"/>
    <w:rsid w:val="00B03E86"/>
    <w:rsid w:val="00B04CFC"/>
    <w:rsid w:val="00B04F99"/>
    <w:rsid w:val="00B051A8"/>
    <w:rsid w:val="00B12C76"/>
    <w:rsid w:val="00B1334E"/>
    <w:rsid w:val="00B146BE"/>
    <w:rsid w:val="00B1619C"/>
    <w:rsid w:val="00B16F38"/>
    <w:rsid w:val="00B21F58"/>
    <w:rsid w:val="00B246E0"/>
    <w:rsid w:val="00B24D0D"/>
    <w:rsid w:val="00B30D67"/>
    <w:rsid w:val="00B30D6A"/>
    <w:rsid w:val="00B32BE7"/>
    <w:rsid w:val="00B33011"/>
    <w:rsid w:val="00B33F6F"/>
    <w:rsid w:val="00B3562D"/>
    <w:rsid w:val="00B3769E"/>
    <w:rsid w:val="00B377C3"/>
    <w:rsid w:val="00B415C5"/>
    <w:rsid w:val="00B42AAA"/>
    <w:rsid w:val="00B46729"/>
    <w:rsid w:val="00B47E80"/>
    <w:rsid w:val="00B517D2"/>
    <w:rsid w:val="00B54F58"/>
    <w:rsid w:val="00B55322"/>
    <w:rsid w:val="00B57B68"/>
    <w:rsid w:val="00B60B78"/>
    <w:rsid w:val="00B62A7F"/>
    <w:rsid w:val="00B63D40"/>
    <w:rsid w:val="00B64D18"/>
    <w:rsid w:val="00B66089"/>
    <w:rsid w:val="00B66552"/>
    <w:rsid w:val="00B67C2C"/>
    <w:rsid w:val="00B70DDA"/>
    <w:rsid w:val="00B7171D"/>
    <w:rsid w:val="00B7451A"/>
    <w:rsid w:val="00B74F13"/>
    <w:rsid w:val="00B767EC"/>
    <w:rsid w:val="00B83F98"/>
    <w:rsid w:val="00B85477"/>
    <w:rsid w:val="00B85604"/>
    <w:rsid w:val="00B90071"/>
    <w:rsid w:val="00B9424F"/>
    <w:rsid w:val="00BA4BFB"/>
    <w:rsid w:val="00BA66A7"/>
    <w:rsid w:val="00BB0FCD"/>
    <w:rsid w:val="00BB56C5"/>
    <w:rsid w:val="00BB5BE2"/>
    <w:rsid w:val="00BB6905"/>
    <w:rsid w:val="00BB6A39"/>
    <w:rsid w:val="00BB71BC"/>
    <w:rsid w:val="00BC017D"/>
    <w:rsid w:val="00BC057D"/>
    <w:rsid w:val="00BC0AE1"/>
    <w:rsid w:val="00BC34D9"/>
    <w:rsid w:val="00BC4AC2"/>
    <w:rsid w:val="00BC7107"/>
    <w:rsid w:val="00BD3EAC"/>
    <w:rsid w:val="00BD5179"/>
    <w:rsid w:val="00BD58DF"/>
    <w:rsid w:val="00BD61DD"/>
    <w:rsid w:val="00BD6A62"/>
    <w:rsid w:val="00BD77E9"/>
    <w:rsid w:val="00BE1911"/>
    <w:rsid w:val="00BE40E5"/>
    <w:rsid w:val="00BE4E96"/>
    <w:rsid w:val="00BE55E1"/>
    <w:rsid w:val="00BE6149"/>
    <w:rsid w:val="00BF0126"/>
    <w:rsid w:val="00BF03EE"/>
    <w:rsid w:val="00BF1645"/>
    <w:rsid w:val="00BF3F43"/>
    <w:rsid w:val="00C01F7B"/>
    <w:rsid w:val="00C0302F"/>
    <w:rsid w:val="00C03693"/>
    <w:rsid w:val="00C06BBD"/>
    <w:rsid w:val="00C07918"/>
    <w:rsid w:val="00C07F78"/>
    <w:rsid w:val="00C11550"/>
    <w:rsid w:val="00C116DB"/>
    <w:rsid w:val="00C13FB0"/>
    <w:rsid w:val="00C17E1B"/>
    <w:rsid w:val="00C21F50"/>
    <w:rsid w:val="00C24CD8"/>
    <w:rsid w:val="00C25252"/>
    <w:rsid w:val="00C25D92"/>
    <w:rsid w:val="00C2639F"/>
    <w:rsid w:val="00C301A7"/>
    <w:rsid w:val="00C315FC"/>
    <w:rsid w:val="00C323DF"/>
    <w:rsid w:val="00C32C4B"/>
    <w:rsid w:val="00C33F16"/>
    <w:rsid w:val="00C3409D"/>
    <w:rsid w:val="00C406DD"/>
    <w:rsid w:val="00C40BD7"/>
    <w:rsid w:val="00C455F5"/>
    <w:rsid w:val="00C457BE"/>
    <w:rsid w:val="00C466BB"/>
    <w:rsid w:val="00C47265"/>
    <w:rsid w:val="00C55A26"/>
    <w:rsid w:val="00C56A7A"/>
    <w:rsid w:val="00C60C75"/>
    <w:rsid w:val="00C63217"/>
    <w:rsid w:val="00C632E9"/>
    <w:rsid w:val="00C635A1"/>
    <w:rsid w:val="00C66D5A"/>
    <w:rsid w:val="00C66DD2"/>
    <w:rsid w:val="00C7250C"/>
    <w:rsid w:val="00C729D8"/>
    <w:rsid w:val="00C72DCF"/>
    <w:rsid w:val="00C73BBD"/>
    <w:rsid w:val="00C7509B"/>
    <w:rsid w:val="00C8615C"/>
    <w:rsid w:val="00C86AF4"/>
    <w:rsid w:val="00C90F52"/>
    <w:rsid w:val="00C92AAD"/>
    <w:rsid w:val="00C93078"/>
    <w:rsid w:val="00C932CE"/>
    <w:rsid w:val="00C93FDA"/>
    <w:rsid w:val="00CA01F3"/>
    <w:rsid w:val="00CA068C"/>
    <w:rsid w:val="00CA2D69"/>
    <w:rsid w:val="00CA39F0"/>
    <w:rsid w:val="00CA424A"/>
    <w:rsid w:val="00CA685F"/>
    <w:rsid w:val="00CA6E00"/>
    <w:rsid w:val="00CA747C"/>
    <w:rsid w:val="00CB0D46"/>
    <w:rsid w:val="00CB27F8"/>
    <w:rsid w:val="00CB34EC"/>
    <w:rsid w:val="00CB4719"/>
    <w:rsid w:val="00CB6257"/>
    <w:rsid w:val="00CB64DE"/>
    <w:rsid w:val="00CB6D96"/>
    <w:rsid w:val="00CB7877"/>
    <w:rsid w:val="00CC0AB7"/>
    <w:rsid w:val="00CC1074"/>
    <w:rsid w:val="00CC19BB"/>
    <w:rsid w:val="00CC1A8C"/>
    <w:rsid w:val="00CC378E"/>
    <w:rsid w:val="00CC46BD"/>
    <w:rsid w:val="00CC599B"/>
    <w:rsid w:val="00CC5ABA"/>
    <w:rsid w:val="00CC7D29"/>
    <w:rsid w:val="00CD0663"/>
    <w:rsid w:val="00CD0C36"/>
    <w:rsid w:val="00CD344D"/>
    <w:rsid w:val="00CD4683"/>
    <w:rsid w:val="00CD7507"/>
    <w:rsid w:val="00CE44F7"/>
    <w:rsid w:val="00CF142C"/>
    <w:rsid w:val="00CF158E"/>
    <w:rsid w:val="00CF1A80"/>
    <w:rsid w:val="00CF1D70"/>
    <w:rsid w:val="00CF6C3C"/>
    <w:rsid w:val="00CF7051"/>
    <w:rsid w:val="00CF727B"/>
    <w:rsid w:val="00CF7308"/>
    <w:rsid w:val="00D03B7E"/>
    <w:rsid w:val="00D04D3C"/>
    <w:rsid w:val="00D05D06"/>
    <w:rsid w:val="00D06330"/>
    <w:rsid w:val="00D076D0"/>
    <w:rsid w:val="00D07BE5"/>
    <w:rsid w:val="00D10621"/>
    <w:rsid w:val="00D10CCF"/>
    <w:rsid w:val="00D12595"/>
    <w:rsid w:val="00D133B1"/>
    <w:rsid w:val="00D15033"/>
    <w:rsid w:val="00D15310"/>
    <w:rsid w:val="00D21227"/>
    <w:rsid w:val="00D21E67"/>
    <w:rsid w:val="00D2431F"/>
    <w:rsid w:val="00D24D77"/>
    <w:rsid w:val="00D313AF"/>
    <w:rsid w:val="00D31D6C"/>
    <w:rsid w:val="00D3240A"/>
    <w:rsid w:val="00D32A7A"/>
    <w:rsid w:val="00D32F4D"/>
    <w:rsid w:val="00D35029"/>
    <w:rsid w:val="00D35442"/>
    <w:rsid w:val="00D35B9C"/>
    <w:rsid w:val="00D41A75"/>
    <w:rsid w:val="00D45FB9"/>
    <w:rsid w:val="00D479DA"/>
    <w:rsid w:val="00D504B3"/>
    <w:rsid w:val="00D5186B"/>
    <w:rsid w:val="00D52099"/>
    <w:rsid w:val="00D53805"/>
    <w:rsid w:val="00D53B4F"/>
    <w:rsid w:val="00D554DC"/>
    <w:rsid w:val="00D56670"/>
    <w:rsid w:val="00D572EB"/>
    <w:rsid w:val="00D576C1"/>
    <w:rsid w:val="00D6197F"/>
    <w:rsid w:val="00D62B7D"/>
    <w:rsid w:val="00D64CBB"/>
    <w:rsid w:val="00D6550B"/>
    <w:rsid w:val="00D65F81"/>
    <w:rsid w:val="00D70902"/>
    <w:rsid w:val="00D7096E"/>
    <w:rsid w:val="00D71AB2"/>
    <w:rsid w:val="00D74B69"/>
    <w:rsid w:val="00D74B9D"/>
    <w:rsid w:val="00D75169"/>
    <w:rsid w:val="00D76626"/>
    <w:rsid w:val="00D76F8B"/>
    <w:rsid w:val="00D77205"/>
    <w:rsid w:val="00D7741D"/>
    <w:rsid w:val="00D779B3"/>
    <w:rsid w:val="00D80690"/>
    <w:rsid w:val="00D85AEC"/>
    <w:rsid w:val="00D870F2"/>
    <w:rsid w:val="00D90EBD"/>
    <w:rsid w:val="00D94B05"/>
    <w:rsid w:val="00D97924"/>
    <w:rsid w:val="00DA004D"/>
    <w:rsid w:val="00DA1755"/>
    <w:rsid w:val="00DA1CA2"/>
    <w:rsid w:val="00DA2DDF"/>
    <w:rsid w:val="00DA5639"/>
    <w:rsid w:val="00DB2AAD"/>
    <w:rsid w:val="00DB4AEB"/>
    <w:rsid w:val="00DC158D"/>
    <w:rsid w:val="00DC306B"/>
    <w:rsid w:val="00DC618C"/>
    <w:rsid w:val="00DC7364"/>
    <w:rsid w:val="00DC7881"/>
    <w:rsid w:val="00DD004B"/>
    <w:rsid w:val="00DD016C"/>
    <w:rsid w:val="00DD0E71"/>
    <w:rsid w:val="00DE0057"/>
    <w:rsid w:val="00DE17FE"/>
    <w:rsid w:val="00DE40A6"/>
    <w:rsid w:val="00DE416A"/>
    <w:rsid w:val="00DE5C41"/>
    <w:rsid w:val="00DF1081"/>
    <w:rsid w:val="00DF1347"/>
    <w:rsid w:val="00DF1406"/>
    <w:rsid w:val="00DF31BF"/>
    <w:rsid w:val="00DF3289"/>
    <w:rsid w:val="00DF56FD"/>
    <w:rsid w:val="00DF6108"/>
    <w:rsid w:val="00E002B5"/>
    <w:rsid w:val="00E002DD"/>
    <w:rsid w:val="00E0063D"/>
    <w:rsid w:val="00E00E8C"/>
    <w:rsid w:val="00E07E17"/>
    <w:rsid w:val="00E10132"/>
    <w:rsid w:val="00E10E8C"/>
    <w:rsid w:val="00E12004"/>
    <w:rsid w:val="00E1474F"/>
    <w:rsid w:val="00E15F12"/>
    <w:rsid w:val="00E1652E"/>
    <w:rsid w:val="00E2120E"/>
    <w:rsid w:val="00E23D81"/>
    <w:rsid w:val="00E246E9"/>
    <w:rsid w:val="00E25592"/>
    <w:rsid w:val="00E268D4"/>
    <w:rsid w:val="00E32235"/>
    <w:rsid w:val="00E3426E"/>
    <w:rsid w:val="00E35FC8"/>
    <w:rsid w:val="00E36BB8"/>
    <w:rsid w:val="00E37594"/>
    <w:rsid w:val="00E40F8E"/>
    <w:rsid w:val="00E41C56"/>
    <w:rsid w:val="00E42026"/>
    <w:rsid w:val="00E424ED"/>
    <w:rsid w:val="00E458E1"/>
    <w:rsid w:val="00E5193A"/>
    <w:rsid w:val="00E51C5D"/>
    <w:rsid w:val="00E52204"/>
    <w:rsid w:val="00E54E20"/>
    <w:rsid w:val="00E56ABC"/>
    <w:rsid w:val="00E60AE4"/>
    <w:rsid w:val="00E614D2"/>
    <w:rsid w:val="00E66ED3"/>
    <w:rsid w:val="00E66EF5"/>
    <w:rsid w:val="00E67D1F"/>
    <w:rsid w:val="00E67DE1"/>
    <w:rsid w:val="00E70F03"/>
    <w:rsid w:val="00E77386"/>
    <w:rsid w:val="00E8029C"/>
    <w:rsid w:val="00E81BED"/>
    <w:rsid w:val="00E821C8"/>
    <w:rsid w:val="00E82899"/>
    <w:rsid w:val="00E84377"/>
    <w:rsid w:val="00E844D7"/>
    <w:rsid w:val="00E9624F"/>
    <w:rsid w:val="00E978CD"/>
    <w:rsid w:val="00E979FD"/>
    <w:rsid w:val="00EA2459"/>
    <w:rsid w:val="00EA2A67"/>
    <w:rsid w:val="00EB1FFD"/>
    <w:rsid w:val="00EB2F0A"/>
    <w:rsid w:val="00EB58D4"/>
    <w:rsid w:val="00EB6098"/>
    <w:rsid w:val="00EB7E3A"/>
    <w:rsid w:val="00EC01C4"/>
    <w:rsid w:val="00EC063F"/>
    <w:rsid w:val="00EC1E8E"/>
    <w:rsid w:val="00EC2D0B"/>
    <w:rsid w:val="00EC308C"/>
    <w:rsid w:val="00EC5237"/>
    <w:rsid w:val="00EC7A0C"/>
    <w:rsid w:val="00EC7BCA"/>
    <w:rsid w:val="00ED28EE"/>
    <w:rsid w:val="00ED33DF"/>
    <w:rsid w:val="00ED4924"/>
    <w:rsid w:val="00ED52B8"/>
    <w:rsid w:val="00EE0B16"/>
    <w:rsid w:val="00EE3534"/>
    <w:rsid w:val="00EE3FD6"/>
    <w:rsid w:val="00EE6FA0"/>
    <w:rsid w:val="00EF0292"/>
    <w:rsid w:val="00EF1B6C"/>
    <w:rsid w:val="00EF335A"/>
    <w:rsid w:val="00EF7DF0"/>
    <w:rsid w:val="00F00942"/>
    <w:rsid w:val="00F00C6D"/>
    <w:rsid w:val="00F01575"/>
    <w:rsid w:val="00F0205C"/>
    <w:rsid w:val="00F02834"/>
    <w:rsid w:val="00F06613"/>
    <w:rsid w:val="00F066FD"/>
    <w:rsid w:val="00F12B93"/>
    <w:rsid w:val="00F16A8B"/>
    <w:rsid w:val="00F17270"/>
    <w:rsid w:val="00F23307"/>
    <w:rsid w:val="00F2586B"/>
    <w:rsid w:val="00F25F41"/>
    <w:rsid w:val="00F27B95"/>
    <w:rsid w:val="00F324EF"/>
    <w:rsid w:val="00F32E30"/>
    <w:rsid w:val="00F3589E"/>
    <w:rsid w:val="00F35B00"/>
    <w:rsid w:val="00F35F93"/>
    <w:rsid w:val="00F431D3"/>
    <w:rsid w:val="00F436C2"/>
    <w:rsid w:val="00F44E42"/>
    <w:rsid w:val="00F47022"/>
    <w:rsid w:val="00F50BF1"/>
    <w:rsid w:val="00F51EF2"/>
    <w:rsid w:val="00F53490"/>
    <w:rsid w:val="00F53931"/>
    <w:rsid w:val="00F57F25"/>
    <w:rsid w:val="00F60592"/>
    <w:rsid w:val="00F619AF"/>
    <w:rsid w:val="00F63572"/>
    <w:rsid w:val="00F63E3C"/>
    <w:rsid w:val="00F663B3"/>
    <w:rsid w:val="00F73642"/>
    <w:rsid w:val="00F7379A"/>
    <w:rsid w:val="00F74773"/>
    <w:rsid w:val="00F76140"/>
    <w:rsid w:val="00F76B15"/>
    <w:rsid w:val="00F76ED4"/>
    <w:rsid w:val="00F811A1"/>
    <w:rsid w:val="00F82260"/>
    <w:rsid w:val="00F82B91"/>
    <w:rsid w:val="00F86945"/>
    <w:rsid w:val="00F90C23"/>
    <w:rsid w:val="00F91444"/>
    <w:rsid w:val="00F9166F"/>
    <w:rsid w:val="00F931A2"/>
    <w:rsid w:val="00F93261"/>
    <w:rsid w:val="00F95284"/>
    <w:rsid w:val="00F966EE"/>
    <w:rsid w:val="00F967BE"/>
    <w:rsid w:val="00FA106E"/>
    <w:rsid w:val="00FA1DE2"/>
    <w:rsid w:val="00FA5635"/>
    <w:rsid w:val="00FA63D2"/>
    <w:rsid w:val="00FA6CA7"/>
    <w:rsid w:val="00FA77E5"/>
    <w:rsid w:val="00FB67C8"/>
    <w:rsid w:val="00FB7112"/>
    <w:rsid w:val="00FC191C"/>
    <w:rsid w:val="00FC1C80"/>
    <w:rsid w:val="00FC26F2"/>
    <w:rsid w:val="00FC2EAD"/>
    <w:rsid w:val="00FC6E33"/>
    <w:rsid w:val="00FD2131"/>
    <w:rsid w:val="00FD3B19"/>
    <w:rsid w:val="00FD595D"/>
    <w:rsid w:val="00FD6A11"/>
    <w:rsid w:val="00FE1711"/>
    <w:rsid w:val="00FE2698"/>
    <w:rsid w:val="00FE33AF"/>
    <w:rsid w:val="00FE44D2"/>
    <w:rsid w:val="00FE6351"/>
    <w:rsid w:val="00FE66E5"/>
    <w:rsid w:val="00FE7E36"/>
    <w:rsid w:val="00FF006D"/>
    <w:rsid w:val="00FF3260"/>
    <w:rsid w:val="00FF35A6"/>
    <w:rsid w:val="00FF3F83"/>
    <w:rsid w:val="00FF5083"/>
    <w:rsid w:val="42FB5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FA976"/>
  <w15:docId w15:val="{8642F3AF-D135-40CF-A7C9-2CFCB1AB1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vertAlign w:val="superscript"/>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876"/>
    <w:pPr>
      <w:tabs>
        <w:tab w:val="center" w:pos="4680"/>
        <w:tab w:val="right" w:pos="9360"/>
      </w:tabs>
      <w:spacing w:after="0" w:line="240" w:lineRule="auto"/>
    </w:pPr>
    <w:rPr>
      <w:rFonts w:ascii="Calibri" w:hAnsi="Calibri"/>
      <w:sz w:val="22"/>
      <w:vertAlign w:val="baseline"/>
    </w:rPr>
  </w:style>
  <w:style w:type="character" w:customStyle="1" w:styleId="HeaderChar">
    <w:name w:val="Header Char"/>
    <w:basedOn w:val="DefaultParagraphFont"/>
    <w:link w:val="Header"/>
    <w:uiPriority w:val="99"/>
    <w:rsid w:val="004E1876"/>
    <w:rPr>
      <w:rFonts w:ascii="Calibri" w:hAnsi="Calibri"/>
      <w:sz w:val="22"/>
      <w:vertAlign w:val="baseline"/>
    </w:rPr>
  </w:style>
  <w:style w:type="paragraph" w:styleId="Footer">
    <w:name w:val="footer"/>
    <w:basedOn w:val="Normal"/>
    <w:link w:val="FooterChar"/>
    <w:uiPriority w:val="99"/>
    <w:unhideWhenUsed/>
    <w:rsid w:val="004E1876"/>
    <w:pPr>
      <w:tabs>
        <w:tab w:val="center" w:pos="4680"/>
        <w:tab w:val="right" w:pos="9360"/>
      </w:tabs>
      <w:spacing w:after="0" w:line="240" w:lineRule="auto"/>
    </w:pPr>
    <w:rPr>
      <w:rFonts w:ascii="Calibri" w:hAnsi="Calibri"/>
      <w:sz w:val="22"/>
      <w:vertAlign w:val="baseline"/>
    </w:rPr>
  </w:style>
  <w:style w:type="character" w:customStyle="1" w:styleId="FooterChar">
    <w:name w:val="Footer Char"/>
    <w:basedOn w:val="DefaultParagraphFont"/>
    <w:link w:val="Footer"/>
    <w:uiPriority w:val="99"/>
    <w:rsid w:val="004E1876"/>
    <w:rPr>
      <w:rFonts w:ascii="Calibri" w:hAnsi="Calibri"/>
      <w:sz w:val="22"/>
      <w:vertAlign w:val="baseline"/>
    </w:rPr>
  </w:style>
  <w:style w:type="paragraph" w:styleId="ListParagraph">
    <w:name w:val="List Paragraph"/>
    <w:basedOn w:val="Normal"/>
    <w:uiPriority w:val="34"/>
    <w:qFormat/>
    <w:rsid w:val="00684896"/>
    <w:pPr>
      <w:ind w:left="720"/>
      <w:contextualSpacing/>
    </w:pPr>
  </w:style>
  <w:style w:type="paragraph" w:styleId="BalloonText">
    <w:name w:val="Balloon Text"/>
    <w:basedOn w:val="Normal"/>
    <w:link w:val="BalloonTextChar"/>
    <w:uiPriority w:val="99"/>
    <w:semiHidden/>
    <w:unhideWhenUsed/>
    <w:rsid w:val="003351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1BD"/>
    <w:rPr>
      <w:rFonts w:ascii="Segoe UI" w:hAnsi="Segoe UI" w:cs="Segoe UI"/>
      <w:sz w:val="18"/>
      <w:szCs w:val="18"/>
    </w:rPr>
  </w:style>
  <w:style w:type="table" w:styleId="TableGrid">
    <w:name w:val="Table Grid"/>
    <w:basedOn w:val="TableNormal"/>
    <w:uiPriority w:val="39"/>
    <w:rsid w:val="003250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5D1E"/>
    <w:rPr>
      <w:color w:val="0563C1" w:themeColor="hyperlink"/>
      <w:u w:val="single"/>
    </w:rPr>
  </w:style>
  <w:style w:type="character" w:customStyle="1" w:styleId="UnresolvedMention1">
    <w:name w:val="Unresolved Mention1"/>
    <w:basedOn w:val="DefaultParagraphFont"/>
    <w:uiPriority w:val="99"/>
    <w:semiHidden/>
    <w:unhideWhenUsed/>
    <w:rsid w:val="00495D1E"/>
    <w:rPr>
      <w:color w:val="605E5C"/>
      <w:shd w:val="clear" w:color="auto" w:fill="E1DFDD"/>
    </w:rPr>
  </w:style>
  <w:style w:type="paragraph" w:styleId="FootnoteText">
    <w:name w:val="footnote text"/>
    <w:basedOn w:val="Normal"/>
    <w:link w:val="FootnoteTextChar"/>
    <w:uiPriority w:val="99"/>
    <w:semiHidden/>
    <w:unhideWhenUsed/>
    <w:rsid w:val="0053245B"/>
    <w:pPr>
      <w:spacing w:after="0" w:line="240" w:lineRule="auto"/>
      <w:jc w:val="center"/>
    </w:pPr>
    <w:rPr>
      <w:sz w:val="20"/>
      <w:szCs w:val="20"/>
      <w:vertAlign w:val="baseline"/>
    </w:rPr>
  </w:style>
  <w:style w:type="character" w:customStyle="1" w:styleId="FootnoteTextChar">
    <w:name w:val="Footnote Text Char"/>
    <w:basedOn w:val="DefaultParagraphFont"/>
    <w:link w:val="FootnoteText"/>
    <w:uiPriority w:val="99"/>
    <w:semiHidden/>
    <w:rsid w:val="0053245B"/>
    <w:rPr>
      <w:sz w:val="20"/>
      <w:szCs w:val="20"/>
      <w:vertAlign w:val="baseline"/>
    </w:rPr>
  </w:style>
  <w:style w:type="character" w:styleId="FootnoteReference">
    <w:name w:val="footnote reference"/>
    <w:aliases w:val="Ref,de nota al pie,Footnote text + 13 pt,Footnote text,ftref,Texto de nota al pie,Appel note de bas de page,Footnotes refss,Footnote number,referencia nota al pie,BVI fnr,f,4_G,16 Point,Superscript 6 Point,Texto nota al pie,fr,10 pt"/>
    <w:basedOn w:val="DefaultParagraphFont"/>
    <w:link w:val="RefChar"/>
    <w:uiPriority w:val="99"/>
    <w:unhideWhenUsed/>
    <w:qFormat/>
    <w:rsid w:val="0053245B"/>
    <w:rPr>
      <w:vertAlign w:val="superscript"/>
    </w:rPr>
  </w:style>
  <w:style w:type="paragraph" w:styleId="NormalWeb">
    <w:name w:val="Normal (Web)"/>
    <w:basedOn w:val="Normal"/>
    <w:uiPriority w:val="99"/>
    <w:unhideWhenUsed/>
    <w:rsid w:val="0053245B"/>
    <w:pPr>
      <w:spacing w:before="100" w:beforeAutospacing="1" w:after="100" w:afterAutospacing="1" w:line="240" w:lineRule="auto"/>
    </w:pPr>
    <w:rPr>
      <w:rFonts w:eastAsia="Times New Roman" w:cs="Times New Roman"/>
      <w:sz w:val="24"/>
      <w:szCs w:val="24"/>
      <w:vertAlign w:val="baseline"/>
    </w:rPr>
  </w:style>
  <w:style w:type="paragraph" w:styleId="EndnoteText">
    <w:name w:val="endnote text"/>
    <w:basedOn w:val="Normal"/>
    <w:link w:val="EndnoteTextChar"/>
    <w:uiPriority w:val="99"/>
    <w:semiHidden/>
    <w:unhideWhenUsed/>
    <w:rsid w:val="005755C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755C8"/>
    <w:rPr>
      <w:sz w:val="20"/>
      <w:szCs w:val="20"/>
    </w:rPr>
  </w:style>
  <w:style w:type="character" w:styleId="EndnoteReference">
    <w:name w:val="endnote reference"/>
    <w:basedOn w:val="DefaultParagraphFont"/>
    <w:uiPriority w:val="99"/>
    <w:semiHidden/>
    <w:unhideWhenUsed/>
    <w:rsid w:val="005755C8"/>
    <w:rPr>
      <w:vertAlign w:val="superscript"/>
    </w:rPr>
  </w:style>
  <w:style w:type="character" w:customStyle="1" w:styleId="fontstyle01">
    <w:name w:val="fontstyle01"/>
    <w:basedOn w:val="DefaultParagraphFont"/>
    <w:rsid w:val="00D64CBB"/>
    <w:rPr>
      <w:rFonts w:ascii="Times New Roman" w:hAnsi="Times New Roman" w:cs="Times New Roman" w:hint="default"/>
      <w:b w:val="0"/>
      <w:bCs w:val="0"/>
      <w:i w:val="0"/>
      <w:iCs w:val="0"/>
      <w:color w:val="000000"/>
      <w:sz w:val="28"/>
      <w:szCs w:val="28"/>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qFormat/>
    <w:rsid w:val="006A4FE3"/>
    <w:pPr>
      <w:spacing w:line="240" w:lineRule="exact"/>
    </w:pPr>
  </w:style>
  <w:style w:type="paragraph" w:styleId="Revision">
    <w:name w:val="Revision"/>
    <w:hidden/>
    <w:uiPriority w:val="99"/>
    <w:semiHidden/>
    <w:rsid w:val="003A1F58"/>
    <w:pPr>
      <w:spacing w:after="0" w:line="240" w:lineRule="auto"/>
    </w:pPr>
  </w:style>
  <w:style w:type="character" w:styleId="Strong">
    <w:name w:val="Strong"/>
    <w:basedOn w:val="DefaultParagraphFont"/>
    <w:uiPriority w:val="22"/>
    <w:qFormat/>
    <w:rsid w:val="00942BF2"/>
    <w:rPr>
      <w:b/>
      <w:bCs/>
    </w:rPr>
  </w:style>
  <w:style w:type="character" w:styleId="Emphasis">
    <w:name w:val="Emphasis"/>
    <w:basedOn w:val="DefaultParagraphFont"/>
    <w:uiPriority w:val="20"/>
    <w:qFormat/>
    <w:rsid w:val="00942BF2"/>
    <w:rPr>
      <w:i/>
      <w:iCs/>
    </w:rPr>
  </w:style>
  <w:style w:type="paragraph" w:customStyle="1" w:styleId="BodyText2">
    <w:name w:val="Body Text2"/>
    <w:basedOn w:val="Normal"/>
    <w:rsid w:val="007C54B9"/>
    <w:pPr>
      <w:widowControl w:val="0"/>
      <w:shd w:val="clear" w:color="auto" w:fill="FFFFFF"/>
      <w:spacing w:before="600" w:after="120" w:line="338" w:lineRule="exact"/>
      <w:ind w:hanging="360"/>
      <w:jc w:val="both"/>
    </w:pPr>
    <w:rPr>
      <w:rFonts w:ascii="Arial" w:eastAsia="Arial" w:hAnsi="Arial" w:cs="Times New Roman"/>
      <w:sz w:val="25"/>
      <w:szCs w:val="25"/>
      <w:vertAlign w:val="baseline"/>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46522">
      <w:bodyDiv w:val="1"/>
      <w:marLeft w:val="0"/>
      <w:marRight w:val="0"/>
      <w:marTop w:val="0"/>
      <w:marBottom w:val="0"/>
      <w:divBdr>
        <w:top w:val="none" w:sz="0" w:space="0" w:color="auto"/>
        <w:left w:val="none" w:sz="0" w:space="0" w:color="auto"/>
        <w:bottom w:val="none" w:sz="0" w:space="0" w:color="auto"/>
        <w:right w:val="none" w:sz="0" w:space="0" w:color="auto"/>
      </w:divBdr>
    </w:div>
    <w:div w:id="122039505">
      <w:bodyDiv w:val="1"/>
      <w:marLeft w:val="0"/>
      <w:marRight w:val="0"/>
      <w:marTop w:val="0"/>
      <w:marBottom w:val="0"/>
      <w:divBdr>
        <w:top w:val="none" w:sz="0" w:space="0" w:color="auto"/>
        <w:left w:val="none" w:sz="0" w:space="0" w:color="auto"/>
        <w:bottom w:val="none" w:sz="0" w:space="0" w:color="auto"/>
        <w:right w:val="none" w:sz="0" w:space="0" w:color="auto"/>
      </w:divBdr>
    </w:div>
    <w:div w:id="233974046">
      <w:bodyDiv w:val="1"/>
      <w:marLeft w:val="0"/>
      <w:marRight w:val="0"/>
      <w:marTop w:val="0"/>
      <w:marBottom w:val="0"/>
      <w:divBdr>
        <w:top w:val="none" w:sz="0" w:space="0" w:color="auto"/>
        <w:left w:val="none" w:sz="0" w:space="0" w:color="auto"/>
        <w:bottom w:val="none" w:sz="0" w:space="0" w:color="auto"/>
        <w:right w:val="none" w:sz="0" w:space="0" w:color="auto"/>
      </w:divBdr>
    </w:div>
    <w:div w:id="421292793">
      <w:bodyDiv w:val="1"/>
      <w:marLeft w:val="0"/>
      <w:marRight w:val="0"/>
      <w:marTop w:val="0"/>
      <w:marBottom w:val="0"/>
      <w:divBdr>
        <w:top w:val="none" w:sz="0" w:space="0" w:color="auto"/>
        <w:left w:val="none" w:sz="0" w:space="0" w:color="auto"/>
        <w:bottom w:val="none" w:sz="0" w:space="0" w:color="auto"/>
        <w:right w:val="none" w:sz="0" w:space="0" w:color="auto"/>
      </w:divBdr>
    </w:div>
    <w:div w:id="510487440">
      <w:bodyDiv w:val="1"/>
      <w:marLeft w:val="0"/>
      <w:marRight w:val="0"/>
      <w:marTop w:val="0"/>
      <w:marBottom w:val="0"/>
      <w:divBdr>
        <w:top w:val="none" w:sz="0" w:space="0" w:color="auto"/>
        <w:left w:val="none" w:sz="0" w:space="0" w:color="auto"/>
        <w:bottom w:val="none" w:sz="0" w:space="0" w:color="auto"/>
        <w:right w:val="none" w:sz="0" w:space="0" w:color="auto"/>
      </w:divBdr>
    </w:div>
    <w:div w:id="673070320">
      <w:bodyDiv w:val="1"/>
      <w:marLeft w:val="0"/>
      <w:marRight w:val="0"/>
      <w:marTop w:val="0"/>
      <w:marBottom w:val="0"/>
      <w:divBdr>
        <w:top w:val="none" w:sz="0" w:space="0" w:color="auto"/>
        <w:left w:val="none" w:sz="0" w:space="0" w:color="auto"/>
        <w:bottom w:val="none" w:sz="0" w:space="0" w:color="auto"/>
        <w:right w:val="none" w:sz="0" w:space="0" w:color="auto"/>
      </w:divBdr>
    </w:div>
    <w:div w:id="673923529">
      <w:bodyDiv w:val="1"/>
      <w:marLeft w:val="0"/>
      <w:marRight w:val="0"/>
      <w:marTop w:val="0"/>
      <w:marBottom w:val="0"/>
      <w:divBdr>
        <w:top w:val="none" w:sz="0" w:space="0" w:color="auto"/>
        <w:left w:val="none" w:sz="0" w:space="0" w:color="auto"/>
        <w:bottom w:val="none" w:sz="0" w:space="0" w:color="auto"/>
        <w:right w:val="none" w:sz="0" w:space="0" w:color="auto"/>
      </w:divBdr>
    </w:div>
    <w:div w:id="691223713">
      <w:bodyDiv w:val="1"/>
      <w:marLeft w:val="0"/>
      <w:marRight w:val="0"/>
      <w:marTop w:val="0"/>
      <w:marBottom w:val="0"/>
      <w:divBdr>
        <w:top w:val="none" w:sz="0" w:space="0" w:color="auto"/>
        <w:left w:val="none" w:sz="0" w:space="0" w:color="auto"/>
        <w:bottom w:val="none" w:sz="0" w:space="0" w:color="auto"/>
        <w:right w:val="none" w:sz="0" w:space="0" w:color="auto"/>
      </w:divBdr>
    </w:div>
    <w:div w:id="797257532">
      <w:bodyDiv w:val="1"/>
      <w:marLeft w:val="0"/>
      <w:marRight w:val="0"/>
      <w:marTop w:val="0"/>
      <w:marBottom w:val="0"/>
      <w:divBdr>
        <w:top w:val="none" w:sz="0" w:space="0" w:color="auto"/>
        <w:left w:val="none" w:sz="0" w:space="0" w:color="auto"/>
        <w:bottom w:val="none" w:sz="0" w:space="0" w:color="auto"/>
        <w:right w:val="none" w:sz="0" w:space="0" w:color="auto"/>
      </w:divBdr>
    </w:div>
    <w:div w:id="885795067">
      <w:bodyDiv w:val="1"/>
      <w:marLeft w:val="0"/>
      <w:marRight w:val="0"/>
      <w:marTop w:val="0"/>
      <w:marBottom w:val="0"/>
      <w:divBdr>
        <w:top w:val="none" w:sz="0" w:space="0" w:color="auto"/>
        <w:left w:val="none" w:sz="0" w:space="0" w:color="auto"/>
        <w:bottom w:val="none" w:sz="0" w:space="0" w:color="auto"/>
        <w:right w:val="none" w:sz="0" w:space="0" w:color="auto"/>
      </w:divBdr>
    </w:div>
    <w:div w:id="967514488">
      <w:bodyDiv w:val="1"/>
      <w:marLeft w:val="0"/>
      <w:marRight w:val="0"/>
      <w:marTop w:val="0"/>
      <w:marBottom w:val="0"/>
      <w:divBdr>
        <w:top w:val="none" w:sz="0" w:space="0" w:color="auto"/>
        <w:left w:val="none" w:sz="0" w:space="0" w:color="auto"/>
        <w:bottom w:val="none" w:sz="0" w:space="0" w:color="auto"/>
        <w:right w:val="none" w:sz="0" w:space="0" w:color="auto"/>
      </w:divBdr>
    </w:div>
    <w:div w:id="1000548587">
      <w:bodyDiv w:val="1"/>
      <w:marLeft w:val="0"/>
      <w:marRight w:val="0"/>
      <w:marTop w:val="0"/>
      <w:marBottom w:val="0"/>
      <w:divBdr>
        <w:top w:val="none" w:sz="0" w:space="0" w:color="auto"/>
        <w:left w:val="none" w:sz="0" w:space="0" w:color="auto"/>
        <w:bottom w:val="none" w:sz="0" w:space="0" w:color="auto"/>
        <w:right w:val="none" w:sz="0" w:space="0" w:color="auto"/>
      </w:divBdr>
    </w:div>
    <w:div w:id="1054936284">
      <w:bodyDiv w:val="1"/>
      <w:marLeft w:val="0"/>
      <w:marRight w:val="0"/>
      <w:marTop w:val="0"/>
      <w:marBottom w:val="0"/>
      <w:divBdr>
        <w:top w:val="none" w:sz="0" w:space="0" w:color="auto"/>
        <w:left w:val="none" w:sz="0" w:space="0" w:color="auto"/>
        <w:bottom w:val="none" w:sz="0" w:space="0" w:color="auto"/>
        <w:right w:val="none" w:sz="0" w:space="0" w:color="auto"/>
      </w:divBdr>
    </w:div>
    <w:div w:id="1106926582">
      <w:bodyDiv w:val="1"/>
      <w:marLeft w:val="0"/>
      <w:marRight w:val="0"/>
      <w:marTop w:val="0"/>
      <w:marBottom w:val="0"/>
      <w:divBdr>
        <w:top w:val="none" w:sz="0" w:space="0" w:color="auto"/>
        <w:left w:val="none" w:sz="0" w:space="0" w:color="auto"/>
        <w:bottom w:val="none" w:sz="0" w:space="0" w:color="auto"/>
        <w:right w:val="none" w:sz="0" w:space="0" w:color="auto"/>
      </w:divBdr>
    </w:div>
    <w:div w:id="1144082425">
      <w:bodyDiv w:val="1"/>
      <w:marLeft w:val="0"/>
      <w:marRight w:val="0"/>
      <w:marTop w:val="0"/>
      <w:marBottom w:val="0"/>
      <w:divBdr>
        <w:top w:val="none" w:sz="0" w:space="0" w:color="auto"/>
        <w:left w:val="none" w:sz="0" w:space="0" w:color="auto"/>
        <w:bottom w:val="none" w:sz="0" w:space="0" w:color="auto"/>
        <w:right w:val="none" w:sz="0" w:space="0" w:color="auto"/>
      </w:divBdr>
    </w:div>
    <w:div w:id="1185755309">
      <w:bodyDiv w:val="1"/>
      <w:marLeft w:val="0"/>
      <w:marRight w:val="0"/>
      <w:marTop w:val="0"/>
      <w:marBottom w:val="0"/>
      <w:divBdr>
        <w:top w:val="none" w:sz="0" w:space="0" w:color="auto"/>
        <w:left w:val="none" w:sz="0" w:space="0" w:color="auto"/>
        <w:bottom w:val="none" w:sz="0" w:space="0" w:color="auto"/>
        <w:right w:val="none" w:sz="0" w:space="0" w:color="auto"/>
      </w:divBdr>
    </w:div>
    <w:div w:id="1206522581">
      <w:bodyDiv w:val="1"/>
      <w:marLeft w:val="0"/>
      <w:marRight w:val="0"/>
      <w:marTop w:val="0"/>
      <w:marBottom w:val="0"/>
      <w:divBdr>
        <w:top w:val="none" w:sz="0" w:space="0" w:color="auto"/>
        <w:left w:val="none" w:sz="0" w:space="0" w:color="auto"/>
        <w:bottom w:val="none" w:sz="0" w:space="0" w:color="auto"/>
        <w:right w:val="none" w:sz="0" w:space="0" w:color="auto"/>
      </w:divBdr>
    </w:div>
    <w:div w:id="1324817472">
      <w:bodyDiv w:val="1"/>
      <w:marLeft w:val="0"/>
      <w:marRight w:val="0"/>
      <w:marTop w:val="0"/>
      <w:marBottom w:val="0"/>
      <w:divBdr>
        <w:top w:val="none" w:sz="0" w:space="0" w:color="auto"/>
        <w:left w:val="none" w:sz="0" w:space="0" w:color="auto"/>
        <w:bottom w:val="none" w:sz="0" w:space="0" w:color="auto"/>
        <w:right w:val="none" w:sz="0" w:space="0" w:color="auto"/>
      </w:divBdr>
    </w:div>
    <w:div w:id="1362317292">
      <w:bodyDiv w:val="1"/>
      <w:marLeft w:val="0"/>
      <w:marRight w:val="0"/>
      <w:marTop w:val="0"/>
      <w:marBottom w:val="0"/>
      <w:divBdr>
        <w:top w:val="none" w:sz="0" w:space="0" w:color="auto"/>
        <w:left w:val="none" w:sz="0" w:space="0" w:color="auto"/>
        <w:bottom w:val="none" w:sz="0" w:space="0" w:color="auto"/>
        <w:right w:val="none" w:sz="0" w:space="0" w:color="auto"/>
      </w:divBdr>
    </w:div>
    <w:div w:id="1565792443">
      <w:bodyDiv w:val="1"/>
      <w:marLeft w:val="0"/>
      <w:marRight w:val="0"/>
      <w:marTop w:val="0"/>
      <w:marBottom w:val="0"/>
      <w:divBdr>
        <w:top w:val="none" w:sz="0" w:space="0" w:color="auto"/>
        <w:left w:val="none" w:sz="0" w:space="0" w:color="auto"/>
        <w:bottom w:val="none" w:sz="0" w:space="0" w:color="auto"/>
        <w:right w:val="none" w:sz="0" w:space="0" w:color="auto"/>
      </w:divBdr>
    </w:div>
    <w:div w:id="1816987994">
      <w:bodyDiv w:val="1"/>
      <w:marLeft w:val="0"/>
      <w:marRight w:val="0"/>
      <w:marTop w:val="0"/>
      <w:marBottom w:val="0"/>
      <w:divBdr>
        <w:top w:val="none" w:sz="0" w:space="0" w:color="auto"/>
        <w:left w:val="none" w:sz="0" w:space="0" w:color="auto"/>
        <w:bottom w:val="none" w:sz="0" w:space="0" w:color="auto"/>
        <w:right w:val="none" w:sz="0" w:space="0" w:color="auto"/>
      </w:divBdr>
    </w:div>
    <w:div w:id="1897274444">
      <w:bodyDiv w:val="1"/>
      <w:marLeft w:val="0"/>
      <w:marRight w:val="0"/>
      <w:marTop w:val="0"/>
      <w:marBottom w:val="0"/>
      <w:divBdr>
        <w:top w:val="none" w:sz="0" w:space="0" w:color="auto"/>
        <w:left w:val="none" w:sz="0" w:space="0" w:color="auto"/>
        <w:bottom w:val="none" w:sz="0" w:space="0" w:color="auto"/>
        <w:right w:val="none" w:sz="0" w:space="0" w:color="auto"/>
      </w:divBdr>
    </w:div>
    <w:div w:id="1935625816">
      <w:bodyDiv w:val="1"/>
      <w:marLeft w:val="0"/>
      <w:marRight w:val="0"/>
      <w:marTop w:val="0"/>
      <w:marBottom w:val="0"/>
      <w:divBdr>
        <w:top w:val="none" w:sz="0" w:space="0" w:color="auto"/>
        <w:left w:val="none" w:sz="0" w:space="0" w:color="auto"/>
        <w:bottom w:val="none" w:sz="0" w:space="0" w:color="auto"/>
        <w:right w:val="none" w:sz="0" w:space="0" w:color="auto"/>
      </w:divBdr>
    </w:div>
    <w:div w:id="2045980511">
      <w:bodyDiv w:val="1"/>
      <w:marLeft w:val="0"/>
      <w:marRight w:val="0"/>
      <w:marTop w:val="0"/>
      <w:marBottom w:val="0"/>
      <w:divBdr>
        <w:top w:val="none" w:sz="0" w:space="0" w:color="auto"/>
        <w:left w:val="none" w:sz="0" w:space="0" w:color="auto"/>
        <w:bottom w:val="none" w:sz="0" w:space="0" w:color="auto"/>
        <w:right w:val="none" w:sz="0" w:space="0" w:color="auto"/>
      </w:divBdr>
    </w:div>
    <w:div w:id="2117016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6C3CD-DA87-416C-95DC-0174A0760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1256</Words>
  <Characters>7162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 DIEP</dc:creator>
  <cp:lastModifiedBy>Nguyễn Hoàng Hải</cp:lastModifiedBy>
  <cp:revision>42</cp:revision>
  <cp:lastPrinted>2026-08-24T01:50:00Z</cp:lastPrinted>
  <dcterms:created xsi:type="dcterms:W3CDTF">2026-08-21T05:18:00Z</dcterms:created>
  <dcterms:modified xsi:type="dcterms:W3CDTF">2026-08-24T03:32:00Z</dcterms:modified>
</cp:coreProperties>
</file>